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183" w:rsidRPr="00AF2CC8" w:rsidRDefault="00E90183" w:rsidP="00E90183">
      <w:pPr>
        <w:jc w:val="center"/>
        <w:rPr>
          <w:rFonts w:ascii="Arial" w:hAnsi="Arial" w:cs="Arial"/>
          <w:sz w:val="28"/>
          <w:szCs w:val="28"/>
        </w:rPr>
      </w:pPr>
    </w:p>
    <w:p w:rsidR="00BA4AA6" w:rsidRPr="00AF2CC8" w:rsidRDefault="00BA4AA6" w:rsidP="00E90183">
      <w:pPr>
        <w:jc w:val="center"/>
        <w:rPr>
          <w:rFonts w:ascii="Arial" w:hAnsi="Arial" w:cs="Arial"/>
          <w:sz w:val="28"/>
          <w:szCs w:val="28"/>
        </w:rPr>
      </w:pPr>
    </w:p>
    <w:p w:rsidR="00C367BB" w:rsidRDefault="00C367BB" w:rsidP="00E90183">
      <w:pPr>
        <w:jc w:val="center"/>
        <w:rPr>
          <w:rFonts w:ascii="Arial" w:hAnsi="Arial" w:cs="Arial"/>
          <w:b w:val="0"/>
          <w:sz w:val="48"/>
          <w:szCs w:val="48"/>
        </w:rPr>
      </w:pPr>
    </w:p>
    <w:p w:rsidR="002154A8" w:rsidRDefault="002154A8" w:rsidP="00E90183">
      <w:pPr>
        <w:jc w:val="center"/>
        <w:rPr>
          <w:rFonts w:ascii="Arial" w:hAnsi="Arial" w:cs="Arial"/>
          <w:b w:val="0"/>
          <w:sz w:val="48"/>
          <w:szCs w:val="48"/>
        </w:rPr>
      </w:pPr>
      <w:r w:rsidRPr="002154A8">
        <w:rPr>
          <w:rFonts w:ascii="Arial" w:hAnsi="Arial" w:cs="Arial"/>
          <w:b w:val="0"/>
          <w:sz w:val="48"/>
          <w:szCs w:val="48"/>
        </w:rPr>
        <w:t>Plan Anticorrupción</w:t>
      </w:r>
      <w:r w:rsidR="00C367BB">
        <w:rPr>
          <w:rFonts w:ascii="Arial" w:hAnsi="Arial" w:cs="Arial"/>
          <w:b w:val="0"/>
          <w:sz w:val="48"/>
          <w:szCs w:val="48"/>
        </w:rPr>
        <w:t xml:space="preserve"> y de Atención al Ciudadano 2019</w:t>
      </w:r>
    </w:p>
    <w:p w:rsidR="002154A8" w:rsidRDefault="002154A8" w:rsidP="00E90183">
      <w:pPr>
        <w:jc w:val="center"/>
        <w:rPr>
          <w:rFonts w:ascii="Arial" w:hAnsi="Arial" w:cs="Arial"/>
          <w:b w:val="0"/>
          <w:sz w:val="48"/>
          <w:szCs w:val="48"/>
        </w:rPr>
      </w:pPr>
    </w:p>
    <w:p w:rsidR="00C367BB" w:rsidRPr="002154A8" w:rsidRDefault="00C367BB" w:rsidP="00E90183">
      <w:pPr>
        <w:jc w:val="center"/>
        <w:rPr>
          <w:rFonts w:ascii="Arial" w:hAnsi="Arial" w:cs="Arial"/>
          <w:b w:val="0"/>
          <w:sz w:val="48"/>
          <w:szCs w:val="48"/>
        </w:rPr>
      </w:pPr>
    </w:p>
    <w:p w:rsidR="00660B80" w:rsidRPr="00C367BB" w:rsidRDefault="00E90183" w:rsidP="00C367BB">
      <w:pPr>
        <w:jc w:val="center"/>
        <w:rPr>
          <w:rFonts w:ascii="Arial" w:hAnsi="Arial" w:cs="Arial"/>
          <w:b w:val="0"/>
          <w:sz w:val="48"/>
          <w:szCs w:val="48"/>
        </w:rPr>
      </w:pPr>
      <w:r w:rsidRPr="00AF2CC8">
        <w:rPr>
          <w:rFonts w:ascii="Arial" w:hAnsi="Arial" w:cs="Arial"/>
          <w:b w:val="0"/>
          <w:sz w:val="48"/>
          <w:szCs w:val="48"/>
        </w:rPr>
        <w:t>INDERBU</w:t>
      </w:r>
    </w:p>
    <w:p w:rsidR="00660B80" w:rsidRPr="00AF2CC8" w:rsidRDefault="00660B80" w:rsidP="00E90183">
      <w:pPr>
        <w:jc w:val="center"/>
        <w:rPr>
          <w:rFonts w:ascii="Arial" w:hAnsi="Arial" w:cs="Arial"/>
          <w:sz w:val="28"/>
          <w:szCs w:val="28"/>
        </w:rPr>
      </w:pPr>
    </w:p>
    <w:p w:rsidR="00E90183" w:rsidRPr="00AF2CC8" w:rsidRDefault="00E90183" w:rsidP="00E90183">
      <w:pPr>
        <w:jc w:val="center"/>
        <w:rPr>
          <w:rFonts w:ascii="Arial" w:hAnsi="Arial" w:cs="Arial"/>
          <w:sz w:val="28"/>
          <w:szCs w:val="28"/>
        </w:rPr>
      </w:pPr>
    </w:p>
    <w:p w:rsidR="00C367BB" w:rsidRDefault="00C367BB" w:rsidP="00E90183">
      <w:pPr>
        <w:jc w:val="center"/>
        <w:rPr>
          <w:rFonts w:ascii="Arial" w:hAnsi="Arial" w:cs="Arial"/>
          <w:noProof/>
          <w:sz w:val="28"/>
          <w:szCs w:val="28"/>
        </w:rPr>
      </w:pPr>
    </w:p>
    <w:p w:rsidR="00E90183" w:rsidRPr="00AF2CC8" w:rsidRDefault="00A54E53" w:rsidP="00E90183">
      <w:pPr>
        <w:jc w:val="center"/>
        <w:rPr>
          <w:rFonts w:ascii="Arial" w:hAnsi="Arial" w:cs="Arial"/>
          <w:sz w:val="28"/>
          <w:szCs w:val="28"/>
        </w:rPr>
      </w:pPr>
      <w:r w:rsidRPr="00AF2CC8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46FFDB8" wp14:editId="27653457">
            <wp:extent cx="2200275" cy="2257425"/>
            <wp:effectExtent l="0" t="0" r="9525" b="9525"/>
            <wp:docPr id="1" name="Imagen 1" descr="G:\Users\Control Interno\Pictures\LOGO INDERBU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Users\Control Interno\Pictures\LOGO INDERBU 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7BB" w:rsidRDefault="00C367BB" w:rsidP="002154A8">
      <w:pPr>
        <w:rPr>
          <w:rFonts w:ascii="Arial" w:hAnsi="Arial" w:cs="Arial"/>
          <w:b w:val="0"/>
        </w:rPr>
      </w:pPr>
    </w:p>
    <w:p w:rsidR="00C367BB" w:rsidRDefault="00C367BB" w:rsidP="002154A8">
      <w:pPr>
        <w:rPr>
          <w:rFonts w:ascii="Arial" w:hAnsi="Arial" w:cs="Arial"/>
          <w:b w:val="0"/>
        </w:rPr>
      </w:pPr>
    </w:p>
    <w:p w:rsidR="008351A1" w:rsidRPr="00AF2CC8" w:rsidRDefault="002154A8" w:rsidP="002154A8">
      <w:pPr>
        <w:rPr>
          <w:rFonts w:ascii="Arial" w:hAnsi="Arial" w:cs="Arial"/>
        </w:rPr>
      </w:pPr>
      <w:r w:rsidRPr="00AF2CC8">
        <w:rPr>
          <w:rFonts w:ascii="Arial" w:hAnsi="Arial" w:cs="Arial"/>
          <w:b w:val="0"/>
        </w:rPr>
        <w:lastRenderedPageBreak/>
        <w:t xml:space="preserve"> </w:t>
      </w:r>
      <w:r w:rsidR="00355ACF" w:rsidRPr="00AF2CC8">
        <w:rPr>
          <w:rFonts w:ascii="Arial" w:hAnsi="Arial" w:cs="Arial"/>
        </w:rPr>
        <w:t>PRIMER COMPONENTE: GESTIÓN DEL RIESGO DE CORRUPCIÓN</w:t>
      </w:r>
    </w:p>
    <w:p w:rsidR="00576BF2" w:rsidRPr="00AF2CC8" w:rsidRDefault="00576BF2" w:rsidP="008351A1">
      <w:pPr>
        <w:jc w:val="both"/>
        <w:rPr>
          <w:rFonts w:ascii="Arial" w:hAnsi="Arial" w:cs="Arial"/>
        </w:rPr>
      </w:pPr>
    </w:p>
    <w:p w:rsidR="00510A3B" w:rsidRPr="00AF2CC8" w:rsidRDefault="00355ACF" w:rsidP="008351A1">
      <w:pPr>
        <w:jc w:val="both"/>
        <w:rPr>
          <w:rFonts w:ascii="Arial" w:hAnsi="Arial" w:cs="Arial"/>
          <w:b w:val="0"/>
        </w:rPr>
      </w:pPr>
      <w:r w:rsidRPr="00AF2CC8">
        <w:rPr>
          <w:rFonts w:ascii="Arial" w:hAnsi="Arial" w:cs="Arial"/>
          <w:b w:val="0"/>
        </w:rPr>
        <w:t xml:space="preserve">Dentro de este componente el INDERBU ha venido consolidando los </w:t>
      </w:r>
      <w:r w:rsidR="00510A3B" w:rsidRPr="00AF2CC8">
        <w:rPr>
          <w:rFonts w:ascii="Arial" w:hAnsi="Arial" w:cs="Arial"/>
          <w:b w:val="0"/>
        </w:rPr>
        <w:t>criterios para la identificación, análisis, va</w:t>
      </w:r>
      <w:r w:rsidR="000F6270" w:rsidRPr="00AF2CC8">
        <w:rPr>
          <w:rFonts w:ascii="Arial" w:hAnsi="Arial" w:cs="Arial"/>
          <w:b w:val="0"/>
        </w:rPr>
        <w:t xml:space="preserve">loración y monitoreo de </w:t>
      </w:r>
      <w:r w:rsidR="00C367BB">
        <w:rPr>
          <w:rFonts w:ascii="Arial" w:hAnsi="Arial" w:cs="Arial"/>
          <w:b w:val="0"/>
        </w:rPr>
        <w:t>R</w:t>
      </w:r>
      <w:r w:rsidR="000F6270" w:rsidRPr="00AF2CC8">
        <w:rPr>
          <w:rFonts w:ascii="Arial" w:hAnsi="Arial" w:cs="Arial"/>
          <w:b w:val="0"/>
        </w:rPr>
        <w:t>iesgos</w:t>
      </w:r>
      <w:r w:rsidR="00C367BB">
        <w:rPr>
          <w:rFonts w:ascii="Arial" w:hAnsi="Arial" w:cs="Arial"/>
          <w:b w:val="0"/>
        </w:rPr>
        <w:t xml:space="preserve"> Administrativos</w:t>
      </w:r>
      <w:r w:rsidR="00510A3B" w:rsidRPr="00AF2CC8">
        <w:rPr>
          <w:rFonts w:ascii="Arial" w:hAnsi="Arial" w:cs="Arial"/>
          <w:b w:val="0"/>
        </w:rPr>
        <w:t>.</w:t>
      </w:r>
    </w:p>
    <w:p w:rsidR="00715658" w:rsidRPr="00AF2CC8" w:rsidRDefault="00715658" w:rsidP="008351A1">
      <w:pPr>
        <w:jc w:val="both"/>
        <w:rPr>
          <w:rFonts w:ascii="Arial" w:hAnsi="Arial" w:cs="Arial"/>
          <w:b w:val="0"/>
        </w:rPr>
      </w:pPr>
    </w:p>
    <w:tbl>
      <w:tblPr>
        <w:tblW w:w="15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1031"/>
        <w:gridCol w:w="4272"/>
        <w:gridCol w:w="1325"/>
        <w:gridCol w:w="1758"/>
        <w:gridCol w:w="1620"/>
        <w:gridCol w:w="2660"/>
      </w:tblGrid>
      <w:tr w:rsidR="002154A8" w:rsidRPr="00AF2CC8" w:rsidTr="002C787B">
        <w:trPr>
          <w:trHeight w:val="254"/>
          <w:tblHeader/>
          <w:jc w:val="center"/>
        </w:trPr>
        <w:tc>
          <w:tcPr>
            <w:tcW w:w="14604" w:type="dxa"/>
            <w:gridSpan w:val="7"/>
            <w:shd w:val="clear" w:color="auto" w:fill="C5E0B3" w:themeFill="accent6" w:themeFillTint="66"/>
            <w:vAlign w:val="center"/>
          </w:tcPr>
          <w:p w:rsidR="002154A8" w:rsidRPr="00AF2CC8" w:rsidRDefault="002154A8" w:rsidP="004253F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sz w:val="20"/>
                <w:szCs w:val="20"/>
              </w:rPr>
              <w:t>Plan Anticorrupción y Atención al Ciudadano</w:t>
            </w:r>
          </w:p>
        </w:tc>
      </w:tr>
      <w:tr w:rsidR="002154A8" w:rsidRPr="00AF2CC8" w:rsidTr="002C787B">
        <w:trPr>
          <w:trHeight w:val="254"/>
          <w:tblHeader/>
          <w:jc w:val="center"/>
        </w:trPr>
        <w:tc>
          <w:tcPr>
            <w:tcW w:w="14604" w:type="dxa"/>
            <w:gridSpan w:val="7"/>
            <w:shd w:val="clear" w:color="auto" w:fill="C5E0B3" w:themeFill="accent6" w:themeFillTint="66"/>
            <w:vAlign w:val="center"/>
          </w:tcPr>
          <w:p w:rsidR="002154A8" w:rsidRPr="00AF2CC8" w:rsidRDefault="002154A8" w:rsidP="004253F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sz w:val="20"/>
                <w:szCs w:val="20"/>
              </w:rPr>
              <w:t>Componente 1: Gestión del Riesgo-Mapa de Riesgos</w:t>
            </w:r>
          </w:p>
        </w:tc>
      </w:tr>
      <w:tr w:rsidR="002154A8" w:rsidRPr="00AF2CC8" w:rsidTr="002C787B">
        <w:trPr>
          <w:trHeight w:val="662"/>
          <w:jc w:val="center"/>
        </w:trPr>
        <w:tc>
          <w:tcPr>
            <w:tcW w:w="2415" w:type="dxa"/>
            <w:shd w:val="clear" w:color="auto" w:fill="E2EFD9" w:themeFill="accent6" w:themeFillTint="33"/>
            <w:vAlign w:val="center"/>
          </w:tcPr>
          <w:p w:rsidR="002154A8" w:rsidRPr="00AF2CC8" w:rsidRDefault="002154A8" w:rsidP="004253F0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sz w:val="20"/>
                <w:szCs w:val="20"/>
              </w:rPr>
              <w:t>Subcomponente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2154A8" w:rsidRPr="00AF2CC8" w:rsidRDefault="002154A8" w:rsidP="004253F0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sz w:val="20"/>
                <w:szCs w:val="20"/>
              </w:rPr>
              <w:t>Actividades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154A8" w:rsidRPr="00AF2CC8" w:rsidRDefault="002154A8" w:rsidP="004253F0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sz w:val="20"/>
                <w:szCs w:val="20"/>
              </w:rPr>
              <w:t>Meta Producto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154A8" w:rsidRPr="00AF2CC8" w:rsidRDefault="002154A8" w:rsidP="004253F0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sz w:val="20"/>
                <w:szCs w:val="20"/>
              </w:rPr>
              <w:t>Responsable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54A8" w:rsidRPr="00AF2CC8" w:rsidRDefault="002154A8" w:rsidP="004253F0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sz w:val="20"/>
                <w:szCs w:val="20"/>
              </w:rPr>
              <w:t>Fecha</w:t>
            </w:r>
          </w:p>
          <w:p w:rsidR="002154A8" w:rsidRPr="00AF2CC8" w:rsidRDefault="002154A8" w:rsidP="004253F0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sz w:val="20"/>
                <w:szCs w:val="20"/>
              </w:rPr>
              <w:t>Programada</w:t>
            </w:r>
          </w:p>
        </w:tc>
        <w:tc>
          <w:tcPr>
            <w:tcW w:w="2560" w:type="dxa"/>
          </w:tcPr>
          <w:p w:rsidR="002154A8" w:rsidRDefault="002154A8" w:rsidP="002154A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154A8" w:rsidRPr="00AF2CC8" w:rsidRDefault="002646D1" w:rsidP="002154A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% de Cumplimiento</w:t>
            </w:r>
          </w:p>
        </w:tc>
      </w:tr>
      <w:tr w:rsidR="002154A8" w:rsidRPr="00AF2CC8" w:rsidTr="002C787B">
        <w:trPr>
          <w:trHeight w:val="473"/>
          <w:jc w:val="center"/>
        </w:trPr>
        <w:tc>
          <w:tcPr>
            <w:tcW w:w="2415" w:type="dxa"/>
            <w:shd w:val="clear" w:color="auto" w:fill="E2EFD9" w:themeFill="accent6" w:themeFillTint="33"/>
            <w:vAlign w:val="center"/>
          </w:tcPr>
          <w:p w:rsidR="002154A8" w:rsidRPr="00AF2CC8" w:rsidRDefault="002154A8" w:rsidP="004253F0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sz w:val="20"/>
                <w:szCs w:val="20"/>
              </w:rPr>
              <w:t>Subcomponente 1</w:t>
            </w:r>
          </w:p>
          <w:p w:rsidR="002154A8" w:rsidRPr="00AF2CC8" w:rsidRDefault="002154A8" w:rsidP="004253F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sz w:val="20"/>
                <w:szCs w:val="20"/>
              </w:rPr>
              <w:t xml:space="preserve">Política de Administración del riesgo </w:t>
            </w:r>
          </w:p>
          <w:p w:rsidR="002154A8" w:rsidRPr="00AF2CC8" w:rsidRDefault="002154A8" w:rsidP="004253F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54A8" w:rsidRPr="00AF2CC8" w:rsidRDefault="002154A8" w:rsidP="004253F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sz w:val="20"/>
                <w:szCs w:val="20"/>
              </w:rPr>
              <w:t>1.1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154A8" w:rsidRPr="00AF2CC8" w:rsidRDefault="002154A8" w:rsidP="004253F0">
            <w:pPr>
              <w:jc w:val="both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b w:val="0"/>
                <w:sz w:val="20"/>
                <w:szCs w:val="20"/>
              </w:rPr>
              <w:t>Actualización de política de administración del riesgo.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154A8" w:rsidRPr="00AF2CC8" w:rsidRDefault="002154A8" w:rsidP="004253F0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154A8" w:rsidRPr="00AF2CC8" w:rsidRDefault="002154A8" w:rsidP="004253F0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Subdirecciones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54A8" w:rsidRPr="00AF2CC8" w:rsidRDefault="00C367BB" w:rsidP="00A54E53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</w:rPr>
              <w:t>30</w:t>
            </w:r>
            <w:r w:rsidR="003A431D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de junio</w:t>
            </w:r>
          </w:p>
        </w:tc>
        <w:tc>
          <w:tcPr>
            <w:tcW w:w="2560" w:type="dxa"/>
          </w:tcPr>
          <w:p w:rsidR="002154A8" w:rsidRDefault="002154A8" w:rsidP="00A54E53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</w:p>
          <w:p w:rsidR="002154A8" w:rsidRDefault="002154A8" w:rsidP="00A54E53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</w:p>
          <w:p w:rsidR="002154A8" w:rsidRPr="008F3551" w:rsidRDefault="00CC0A01" w:rsidP="00A54E53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</w:rPr>
              <w:t>100%</w:t>
            </w:r>
          </w:p>
        </w:tc>
      </w:tr>
      <w:tr w:rsidR="002154A8" w:rsidRPr="00AF2CC8" w:rsidTr="002C787B">
        <w:trPr>
          <w:trHeight w:val="613"/>
          <w:jc w:val="center"/>
        </w:trPr>
        <w:tc>
          <w:tcPr>
            <w:tcW w:w="2415" w:type="dxa"/>
            <w:shd w:val="clear" w:color="auto" w:fill="E2EFD9" w:themeFill="accent6" w:themeFillTint="33"/>
            <w:vAlign w:val="center"/>
          </w:tcPr>
          <w:p w:rsidR="002154A8" w:rsidRPr="00AF2CC8" w:rsidRDefault="002154A8" w:rsidP="00510A3B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sz w:val="20"/>
                <w:szCs w:val="20"/>
              </w:rPr>
              <w:t>Subcomponente 2</w:t>
            </w:r>
          </w:p>
          <w:p w:rsidR="002154A8" w:rsidRPr="00AF2CC8" w:rsidRDefault="002154A8" w:rsidP="00510A3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sz w:val="20"/>
                <w:szCs w:val="20"/>
              </w:rPr>
              <w:t xml:space="preserve">Construcción del mapa de riesgo de corrupción </w:t>
            </w:r>
          </w:p>
          <w:p w:rsidR="002154A8" w:rsidRPr="00AF2CC8" w:rsidRDefault="002154A8" w:rsidP="00510A3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54A8" w:rsidRPr="00AF2CC8" w:rsidRDefault="002154A8" w:rsidP="00510A3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sz w:val="20"/>
                <w:szCs w:val="20"/>
              </w:rPr>
              <w:t>2.1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154A8" w:rsidRPr="00AF2CC8" w:rsidRDefault="002154A8" w:rsidP="00510A3B">
            <w:pPr>
              <w:jc w:val="both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b w:val="0"/>
                <w:sz w:val="20"/>
                <w:szCs w:val="20"/>
              </w:rPr>
              <w:t>Socialización del mapa de riesgos de corrupción por procesos, con el objeto de efectuar correcciones o ajustes.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154A8" w:rsidRPr="00AF2CC8" w:rsidRDefault="002154A8" w:rsidP="00510A3B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154A8" w:rsidRPr="00AF2CC8" w:rsidRDefault="002154A8" w:rsidP="00510A3B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b w:val="0"/>
                <w:sz w:val="20"/>
                <w:szCs w:val="20"/>
              </w:rPr>
              <w:t>Subdirecciones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54A8" w:rsidRPr="00AF2CC8" w:rsidRDefault="00C367BB" w:rsidP="00CE5710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</w:rPr>
              <w:t>25</w:t>
            </w:r>
            <w:r w:rsidR="002154A8" w:rsidRPr="00AF2CC8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de Enero </w:t>
            </w:r>
          </w:p>
        </w:tc>
        <w:tc>
          <w:tcPr>
            <w:tcW w:w="2560" w:type="dxa"/>
          </w:tcPr>
          <w:p w:rsidR="002154A8" w:rsidRPr="00AF2CC8" w:rsidRDefault="005A734B" w:rsidP="005A734B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</w:rPr>
              <w:t>100%</w:t>
            </w:r>
          </w:p>
        </w:tc>
      </w:tr>
      <w:tr w:rsidR="002154A8" w:rsidRPr="00AF2CC8" w:rsidTr="002C787B">
        <w:trPr>
          <w:trHeight w:val="955"/>
          <w:jc w:val="center"/>
        </w:trPr>
        <w:tc>
          <w:tcPr>
            <w:tcW w:w="2415" w:type="dxa"/>
            <w:vMerge w:val="restart"/>
            <w:shd w:val="clear" w:color="auto" w:fill="E2EFD9" w:themeFill="accent6" w:themeFillTint="33"/>
            <w:vAlign w:val="center"/>
          </w:tcPr>
          <w:p w:rsidR="002154A8" w:rsidRPr="00AF2CC8" w:rsidRDefault="002154A8" w:rsidP="00510A3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sz w:val="20"/>
                <w:szCs w:val="20"/>
              </w:rPr>
              <w:t xml:space="preserve">Subcomponente 3 consulta y divulgación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54A8" w:rsidRPr="00AF2CC8" w:rsidRDefault="002154A8" w:rsidP="00510A3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sz w:val="20"/>
                <w:szCs w:val="20"/>
              </w:rPr>
              <w:t>3.1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154A8" w:rsidRPr="00AF2CC8" w:rsidRDefault="002154A8" w:rsidP="00510A3B">
            <w:pPr>
              <w:jc w:val="both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b w:val="0"/>
                <w:sz w:val="20"/>
                <w:szCs w:val="20"/>
              </w:rPr>
              <w:t>Socialización</w:t>
            </w:r>
            <w:r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</w:t>
            </w:r>
            <w:r w:rsidRPr="00AF2CC8">
              <w:rPr>
                <w:rFonts w:ascii="Arial" w:eastAsia="Calibri" w:hAnsi="Arial" w:cs="Arial"/>
                <w:b w:val="0"/>
                <w:sz w:val="20"/>
                <w:szCs w:val="20"/>
              </w:rPr>
              <w:t>del mapa de riesgo de corrupción a nivel interno y externo.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154A8" w:rsidRPr="00AF2CC8" w:rsidRDefault="002154A8" w:rsidP="00510A3B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154A8" w:rsidRPr="00AF2CC8" w:rsidRDefault="002154A8" w:rsidP="00510A3B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b w:val="0"/>
                <w:sz w:val="20"/>
                <w:szCs w:val="20"/>
              </w:rPr>
              <w:t>Subdirecciones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54A8" w:rsidRPr="00AF2CC8" w:rsidRDefault="00C367BB" w:rsidP="00A54E53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</w:rPr>
              <w:t>25</w:t>
            </w:r>
            <w:r w:rsidR="002154A8" w:rsidRPr="00AF2CC8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Enero  </w:t>
            </w:r>
          </w:p>
        </w:tc>
        <w:tc>
          <w:tcPr>
            <w:tcW w:w="2560" w:type="dxa"/>
          </w:tcPr>
          <w:p w:rsidR="002154A8" w:rsidRPr="00AF2CC8" w:rsidRDefault="005A734B" w:rsidP="00A54E53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</w:rPr>
              <w:t>100%</w:t>
            </w:r>
          </w:p>
        </w:tc>
      </w:tr>
      <w:tr w:rsidR="002154A8" w:rsidRPr="00AF2CC8" w:rsidTr="002C787B">
        <w:trPr>
          <w:trHeight w:val="970"/>
          <w:jc w:val="center"/>
        </w:trPr>
        <w:tc>
          <w:tcPr>
            <w:tcW w:w="2415" w:type="dxa"/>
            <w:vMerge/>
            <w:shd w:val="clear" w:color="auto" w:fill="E2EFD9" w:themeFill="accent6" w:themeFillTint="33"/>
            <w:vAlign w:val="center"/>
          </w:tcPr>
          <w:p w:rsidR="002154A8" w:rsidRPr="00AF2CC8" w:rsidRDefault="002154A8" w:rsidP="00510A3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54A8" w:rsidRPr="00AF2CC8" w:rsidRDefault="002154A8" w:rsidP="00510A3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sz w:val="20"/>
                <w:szCs w:val="20"/>
              </w:rPr>
              <w:t>3.2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154A8" w:rsidRPr="00AF2CC8" w:rsidRDefault="002154A8" w:rsidP="00510A3B">
            <w:pPr>
              <w:jc w:val="both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b w:val="0"/>
                <w:sz w:val="20"/>
                <w:szCs w:val="20"/>
              </w:rPr>
              <w:t>Publicación a través de diferentes medios el mapa de riesgo de corrupción.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154A8" w:rsidRPr="00AF2CC8" w:rsidRDefault="002154A8" w:rsidP="00510A3B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154A8" w:rsidRPr="00AF2CC8" w:rsidRDefault="002154A8" w:rsidP="00510A3B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b w:val="0"/>
                <w:sz w:val="20"/>
                <w:szCs w:val="20"/>
              </w:rPr>
              <w:t>Prensa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54A8" w:rsidRPr="00AF2CC8" w:rsidRDefault="002154A8" w:rsidP="00652729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30 de Enero  </w:t>
            </w:r>
          </w:p>
        </w:tc>
        <w:tc>
          <w:tcPr>
            <w:tcW w:w="2560" w:type="dxa"/>
          </w:tcPr>
          <w:p w:rsidR="002154A8" w:rsidRPr="00AF2CC8" w:rsidRDefault="005A734B" w:rsidP="00652729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</w:rPr>
              <w:t>100%</w:t>
            </w:r>
          </w:p>
        </w:tc>
      </w:tr>
      <w:tr w:rsidR="002154A8" w:rsidRPr="00AF2CC8" w:rsidTr="002C787B">
        <w:trPr>
          <w:trHeight w:val="983"/>
          <w:jc w:val="center"/>
        </w:trPr>
        <w:tc>
          <w:tcPr>
            <w:tcW w:w="2415" w:type="dxa"/>
            <w:shd w:val="clear" w:color="auto" w:fill="E2EFD9" w:themeFill="accent6" w:themeFillTint="33"/>
            <w:vAlign w:val="center"/>
          </w:tcPr>
          <w:p w:rsidR="002154A8" w:rsidRPr="00AF2CC8" w:rsidRDefault="002154A8" w:rsidP="00510A3B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sz w:val="20"/>
                <w:szCs w:val="20"/>
              </w:rPr>
              <w:t xml:space="preserve">Subcomponente 4 </w:t>
            </w:r>
          </w:p>
          <w:p w:rsidR="002154A8" w:rsidRPr="00AF2CC8" w:rsidRDefault="002154A8" w:rsidP="00510A3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sz w:val="20"/>
                <w:szCs w:val="20"/>
              </w:rPr>
              <w:t xml:space="preserve">Monitoreo y revisión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54A8" w:rsidRPr="00AF2CC8" w:rsidRDefault="002154A8" w:rsidP="00510A3B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b w:val="0"/>
                <w:sz w:val="20"/>
                <w:szCs w:val="20"/>
              </w:rPr>
              <w:t>4.1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154A8" w:rsidRPr="00AF2CC8" w:rsidRDefault="002154A8" w:rsidP="00510A3B">
            <w:pPr>
              <w:jc w:val="both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b w:val="0"/>
                <w:sz w:val="20"/>
                <w:szCs w:val="20"/>
              </w:rPr>
              <w:t>Revisión y ajuste periódica de mapa de riesgo de corrupción por líder de cada proceso.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154A8" w:rsidRPr="00AF2CC8" w:rsidRDefault="002154A8" w:rsidP="00510A3B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154A8" w:rsidRPr="00AF2CC8" w:rsidRDefault="002154A8" w:rsidP="00CE5710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b w:val="0"/>
                <w:sz w:val="20"/>
                <w:szCs w:val="20"/>
              </w:rPr>
              <w:t>Subdirecciones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54A8" w:rsidRPr="00AF2CC8" w:rsidRDefault="002154A8" w:rsidP="00652729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b w:val="0"/>
                <w:sz w:val="20"/>
                <w:szCs w:val="20"/>
              </w:rPr>
              <w:t>Noviembre</w:t>
            </w:r>
          </w:p>
        </w:tc>
        <w:tc>
          <w:tcPr>
            <w:tcW w:w="2560" w:type="dxa"/>
          </w:tcPr>
          <w:p w:rsidR="00CC0A01" w:rsidRDefault="00CC0A01" w:rsidP="008F3551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</w:p>
          <w:p w:rsidR="002154A8" w:rsidRPr="00AF2CC8" w:rsidRDefault="00CC0A01" w:rsidP="008F3551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</w:rPr>
              <w:t>60%</w:t>
            </w:r>
          </w:p>
        </w:tc>
      </w:tr>
      <w:tr w:rsidR="002154A8" w:rsidRPr="00AF2CC8" w:rsidTr="002C787B">
        <w:trPr>
          <w:trHeight w:val="980"/>
          <w:jc w:val="center"/>
        </w:trPr>
        <w:tc>
          <w:tcPr>
            <w:tcW w:w="2415" w:type="dxa"/>
            <w:shd w:val="clear" w:color="auto" w:fill="E2EFD9" w:themeFill="accent6" w:themeFillTint="33"/>
            <w:vAlign w:val="center"/>
          </w:tcPr>
          <w:p w:rsidR="002154A8" w:rsidRPr="00AF2CC8" w:rsidRDefault="002154A8" w:rsidP="00510A3B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sz w:val="20"/>
                <w:szCs w:val="20"/>
              </w:rPr>
              <w:t>Subcomponente 5</w:t>
            </w:r>
          </w:p>
          <w:p w:rsidR="002154A8" w:rsidRPr="00AF2CC8" w:rsidRDefault="002154A8" w:rsidP="00510A3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sz w:val="20"/>
                <w:szCs w:val="20"/>
              </w:rPr>
              <w:t>Seguimiento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54A8" w:rsidRPr="00AF2CC8" w:rsidRDefault="002154A8" w:rsidP="00510A3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sz w:val="20"/>
                <w:szCs w:val="20"/>
              </w:rPr>
              <w:t>5.1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154A8" w:rsidRPr="00AF2CC8" w:rsidRDefault="002154A8" w:rsidP="00510A3B">
            <w:pPr>
              <w:jc w:val="both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b w:val="0"/>
                <w:sz w:val="20"/>
                <w:szCs w:val="20"/>
              </w:rPr>
              <w:t>Hacer seguimiento a los controles y acciones establecidos en el mapa de riegos de corrupción.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154A8" w:rsidRPr="00AF2CC8" w:rsidRDefault="002154A8" w:rsidP="00510A3B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154A8" w:rsidRPr="00AF2CC8" w:rsidRDefault="002154A8" w:rsidP="00510A3B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b w:val="0"/>
                <w:sz w:val="20"/>
                <w:szCs w:val="20"/>
              </w:rPr>
              <w:t>Control Interno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54A8" w:rsidRPr="00AF2CC8" w:rsidRDefault="002154A8" w:rsidP="00510A3B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F2CC8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30 de Abril, 31 de Agosto, 31 de Diciembre </w:t>
            </w:r>
          </w:p>
        </w:tc>
        <w:tc>
          <w:tcPr>
            <w:tcW w:w="2560" w:type="dxa"/>
          </w:tcPr>
          <w:p w:rsidR="003F70D6" w:rsidRDefault="003F70D6" w:rsidP="00510A3B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</w:p>
          <w:p w:rsidR="002154A8" w:rsidRPr="00AF2CC8" w:rsidRDefault="005A734B" w:rsidP="00510A3B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</w:rPr>
              <w:t>33%</w:t>
            </w:r>
          </w:p>
        </w:tc>
      </w:tr>
    </w:tbl>
    <w:tbl>
      <w:tblPr>
        <w:tblpPr w:leftFromText="141" w:rightFromText="141" w:vertAnchor="text" w:horzAnchor="margin" w:tblpXSpec="center" w:tblpY="-2554"/>
        <w:tblW w:w="151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1493"/>
        <w:gridCol w:w="1445"/>
        <w:gridCol w:w="1275"/>
        <w:gridCol w:w="1560"/>
        <w:gridCol w:w="2197"/>
        <w:gridCol w:w="1345"/>
        <w:gridCol w:w="1420"/>
        <w:gridCol w:w="1275"/>
        <w:gridCol w:w="1166"/>
        <w:gridCol w:w="1682"/>
      </w:tblGrid>
      <w:tr w:rsidR="002C787B" w:rsidRPr="00AF2CC8" w:rsidTr="002C787B">
        <w:trPr>
          <w:trHeight w:val="300"/>
        </w:trPr>
        <w:tc>
          <w:tcPr>
            <w:tcW w:w="13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C787B" w:rsidRPr="002C787B" w:rsidRDefault="002C787B" w:rsidP="002C78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lastRenderedPageBreak/>
              <w:t>RACIONALIACIÓN DE TRÁMITES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E4BC"/>
          </w:tcPr>
          <w:p w:rsidR="002C787B" w:rsidRDefault="002C787B" w:rsidP="002C787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C787B" w:rsidRDefault="002C787B" w:rsidP="002C787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C787B" w:rsidRPr="0021304A" w:rsidRDefault="002C787B" w:rsidP="002C787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22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% DE CUMPLIMIENTO</w:t>
            </w:r>
          </w:p>
        </w:tc>
      </w:tr>
      <w:tr w:rsidR="002C787B" w:rsidRPr="00AF2CC8" w:rsidTr="002C787B">
        <w:trPr>
          <w:trHeight w:val="390"/>
        </w:trPr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C787B" w:rsidRPr="002C787B" w:rsidRDefault="002C787B" w:rsidP="002C78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N°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C787B" w:rsidRPr="002C787B" w:rsidRDefault="002C787B" w:rsidP="002C78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NOMBRE DEL TRÁMITE, PROCESO O PROCEDIMIENTO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C787B" w:rsidRPr="002C787B" w:rsidRDefault="002C787B" w:rsidP="002C78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TIPO DE RACIONALIZACIÓN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C787B" w:rsidRPr="002C787B" w:rsidRDefault="002C787B" w:rsidP="002C78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ACCIÓN ESPECÍFICA DE RACIONALIZACIÓN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C787B" w:rsidRPr="002C787B" w:rsidRDefault="002C787B" w:rsidP="002C78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SITUACIÓN ACTUAL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C787B" w:rsidRPr="002C787B" w:rsidRDefault="002C787B" w:rsidP="002C78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DESCRIPCIÓN DE LA MEJORA A REALIZAR AL TRÁMITE, PROCESO O PROCEDIMIENTO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C787B" w:rsidRPr="002C787B" w:rsidRDefault="002C787B" w:rsidP="002C78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BENEFICIO AL CIUDADANO Y/O ENTIDAD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C787B" w:rsidRPr="002C787B" w:rsidRDefault="002C787B" w:rsidP="002C78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DEPENDENCIA RESPONSABLE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C787B" w:rsidRPr="002C787B" w:rsidRDefault="002C787B" w:rsidP="002C78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 xml:space="preserve"> FECHA REALIZACIÓN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E4BC"/>
          </w:tcPr>
          <w:p w:rsidR="002C787B" w:rsidRPr="0021304A" w:rsidRDefault="002C787B" w:rsidP="002C787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8"/>
                <w:lang w:val="es-ES"/>
              </w:rPr>
            </w:pPr>
          </w:p>
        </w:tc>
      </w:tr>
      <w:tr w:rsidR="002C787B" w:rsidRPr="00AF2CC8" w:rsidTr="002C787B">
        <w:trPr>
          <w:trHeight w:val="300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87B" w:rsidRPr="002C787B" w:rsidRDefault="002C787B" w:rsidP="002C787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7B" w:rsidRPr="002C787B" w:rsidRDefault="002C787B" w:rsidP="002C787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7B" w:rsidRPr="002C787B" w:rsidRDefault="002C787B" w:rsidP="002C787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7B" w:rsidRPr="002C787B" w:rsidRDefault="002C787B" w:rsidP="002C787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7B" w:rsidRPr="002C787B" w:rsidRDefault="002C787B" w:rsidP="002C787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7B" w:rsidRPr="002C787B" w:rsidRDefault="002C787B" w:rsidP="002C787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7B" w:rsidRPr="002C787B" w:rsidRDefault="002C787B" w:rsidP="002C787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87B" w:rsidRPr="002C787B" w:rsidRDefault="002C787B" w:rsidP="002C787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C787B" w:rsidRPr="002C787B" w:rsidRDefault="002C787B" w:rsidP="002C78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INICIO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C787B" w:rsidRPr="002C787B" w:rsidRDefault="002C787B" w:rsidP="002C78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FIN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E4BC"/>
          </w:tcPr>
          <w:p w:rsidR="002C787B" w:rsidRPr="0021304A" w:rsidRDefault="002C787B" w:rsidP="002C787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8"/>
                <w:lang w:val="es-ES"/>
              </w:rPr>
            </w:pPr>
          </w:p>
        </w:tc>
      </w:tr>
      <w:tr w:rsidR="002C787B" w:rsidRPr="00AF2CC8" w:rsidTr="002C787B">
        <w:trPr>
          <w:trHeight w:val="300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87B" w:rsidRPr="002C787B" w:rsidRDefault="002C787B" w:rsidP="002C787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7B" w:rsidRPr="002C787B" w:rsidRDefault="002C787B" w:rsidP="002C787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7B" w:rsidRPr="002C787B" w:rsidRDefault="002C787B" w:rsidP="002C787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7B" w:rsidRPr="002C787B" w:rsidRDefault="002C787B" w:rsidP="002C787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7B" w:rsidRPr="002C787B" w:rsidRDefault="002C787B" w:rsidP="002C787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7B" w:rsidRPr="002C787B" w:rsidRDefault="002C787B" w:rsidP="002C787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87B" w:rsidRPr="002C787B" w:rsidRDefault="002C787B" w:rsidP="002C787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87B" w:rsidRPr="002C787B" w:rsidRDefault="002C787B" w:rsidP="002C787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C787B" w:rsidRPr="002C787B" w:rsidRDefault="002C787B" w:rsidP="002C78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dd</w:t>
            </w:r>
            <w:proofErr w:type="spellEnd"/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/mm/</w:t>
            </w:r>
            <w:proofErr w:type="spellStart"/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aa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C787B" w:rsidRPr="002C787B" w:rsidRDefault="002C787B" w:rsidP="002C787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dd</w:t>
            </w:r>
            <w:proofErr w:type="spellEnd"/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/mm/</w:t>
            </w:r>
            <w:proofErr w:type="spellStart"/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aa</w:t>
            </w:r>
            <w:proofErr w:type="spellEnd"/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2C787B" w:rsidRPr="0021304A" w:rsidRDefault="002C787B" w:rsidP="002C787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</w:p>
        </w:tc>
      </w:tr>
      <w:tr w:rsidR="002C787B" w:rsidRPr="00AF2CC8" w:rsidTr="002C787B">
        <w:trPr>
          <w:trHeight w:val="216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87B" w:rsidRPr="002C787B" w:rsidRDefault="002C787B" w:rsidP="002C787B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87B" w:rsidRPr="002C787B" w:rsidRDefault="002C787B" w:rsidP="002C787B">
            <w:p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t>legalización de cuentas de cobro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87B" w:rsidRPr="002C787B" w:rsidRDefault="002C787B" w:rsidP="002C787B">
            <w:p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t>Tecnológicas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87B" w:rsidRPr="002C787B" w:rsidRDefault="002C787B" w:rsidP="002C787B">
            <w:p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t>Envío de documentos electrónicos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87B" w:rsidRPr="002C787B" w:rsidRDefault="00C367BB" w:rsidP="00C367BB">
            <w:p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t>Además de los documentos legales requeridos para el pago de cuentas se pide copias de las cuentas anteriores para poder liquidar los contratos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87B" w:rsidRPr="002C787B" w:rsidRDefault="002C787B" w:rsidP="002C787B">
            <w:p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t xml:space="preserve">Crear una herramienta informática donde se encuentren digitalizados los documentos que pertenezcan a la cuenta y así evitar el uso de papel exagerado.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87B" w:rsidRPr="002C787B" w:rsidRDefault="002C787B" w:rsidP="002C787B">
            <w:p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t>Beneficio al ciudadano: evita sacar múltiples copias.</w:t>
            </w: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br/>
              <w:t xml:space="preserve">Beneficio entidad: la entidad podrá llevar un listado de las cuentas de cobro pasadas y también podrá ahorrar papel.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87B" w:rsidRPr="002C787B" w:rsidRDefault="002C787B" w:rsidP="002C787B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t>sistemas-tesorería-jurídica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87B" w:rsidRPr="002C787B" w:rsidRDefault="002C787B" w:rsidP="002C787B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t>01/02/201</w:t>
            </w:r>
            <w:r w:rsidR="00C367B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87B" w:rsidRPr="002C787B" w:rsidRDefault="002C787B" w:rsidP="002C787B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t>31/12/201</w:t>
            </w:r>
            <w:r w:rsidR="00C367B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787B" w:rsidRDefault="002C787B" w:rsidP="002C787B">
            <w:pPr>
              <w:jc w:val="right"/>
              <w:rPr>
                <w:rFonts w:ascii="Arial" w:hAnsi="Arial" w:cs="Arial"/>
                <w:b w:val="0"/>
                <w:color w:val="000000"/>
                <w:sz w:val="16"/>
                <w:lang w:val="es-ES" w:eastAsia="es-ES"/>
              </w:rPr>
            </w:pPr>
          </w:p>
          <w:p w:rsidR="002C787B" w:rsidRDefault="002C787B" w:rsidP="002C787B">
            <w:pPr>
              <w:jc w:val="right"/>
              <w:rPr>
                <w:rFonts w:ascii="Arial" w:hAnsi="Arial" w:cs="Arial"/>
                <w:b w:val="0"/>
                <w:color w:val="000000"/>
                <w:sz w:val="16"/>
                <w:lang w:val="es-ES" w:eastAsia="es-ES"/>
              </w:rPr>
            </w:pPr>
          </w:p>
          <w:p w:rsidR="002C787B" w:rsidRDefault="002C787B" w:rsidP="002C787B">
            <w:pPr>
              <w:jc w:val="right"/>
              <w:rPr>
                <w:rFonts w:ascii="Arial" w:hAnsi="Arial" w:cs="Arial"/>
                <w:b w:val="0"/>
                <w:color w:val="000000"/>
                <w:sz w:val="16"/>
                <w:lang w:val="es-ES" w:eastAsia="es-ES"/>
              </w:rPr>
            </w:pPr>
          </w:p>
          <w:p w:rsidR="002C787B" w:rsidRDefault="002C787B" w:rsidP="002C787B">
            <w:pPr>
              <w:jc w:val="right"/>
              <w:rPr>
                <w:rFonts w:ascii="Arial" w:hAnsi="Arial" w:cs="Arial"/>
                <w:b w:val="0"/>
                <w:color w:val="000000"/>
                <w:sz w:val="16"/>
                <w:lang w:val="es-ES" w:eastAsia="es-ES"/>
              </w:rPr>
            </w:pPr>
          </w:p>
          <w:p w:rsidR="002C787B" w:rsidRDefault="002C787B" w:rsidP="002C787B">
            <w:pPr>
              <w:jc w:val="right"/>
              <w:rPr>
                <w:rFonts w:ascii="Arial" w:hAnsi="Arial" w:cs="Arial"/>
                <w:b w:val="0"/>
                <w:color w:val="000000"/>
                <w:sz w:val="16"/>
                <w:lang w:val="es-ES" w:eastAsia="es-ES"/>
              </w:rPr>
            </w:pPr>
          </w:p>
          <w:p w:rsidR="002C787B" w:rsidRDefault="002C787B" w:rsidP="002C787B">
            <w:pPr>
              <w:jc w:val="right"/>
              <w:rPr>
                <w:rFonts w:ascii="Arial" w:hAnsi="Arial" w:cs="Arial"/>
                <w:b w:val="0"/>
                <w:color w:val="000000"/>
                <w:sz w:val="16"/>
                <w:lang w:val="es-ES" w:eastAsia="es-ES"/>
              </w:rPr>
            </w:pPr>
          </w:p>
          <w:p w:rsidR="002C787B" w:rsidRDefault="002C787B" w:rsidP="002C787B">
            <w:pPr>
              <w:jc w:val="right"/>
              <w:rPr>
                <w:rFonts w:ascii="Arial" w:hAnsi="Arial" w:cs="Arial"/>
                <w:b w:val="0"/>
                <w:color w:val="000000"/>
                <w:sz w:val="16"/>
                <w:lang w:val="es-ES" w:eastAsia="es-ES"/>
              </w:rPr>
            </w:pPr>
          </w:p>
          <w:p w:rsidR="002C787B" w:rsidRPr="00FB07F6" w:rsidRDefault="005A734B" w:rsidP="002C787B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t>80%</w:t>
            </w:r>
          </w:p>
        </w:tc>
      </w:tr>
      <w:tr w:rsidR="002C787B" w:rsidRPr="00AF2CC8" w:rsidTr="002C787B">
        <w:trPr>
          <w:trHeight w:val="270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87B" w:rsidRPr="002C787B" w:rsidRDefault="002C787B" w:rsidP="002C787B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87B" w:rsidRPr="002C787B" w:rsidRDefault="002C787B" w:rsidP="002C787B">
            <w:p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t>radicación de documentos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87B" w:rsidRPr="002C787B" w:rsidRDefault="002C787B" w:rsidP="002C787B">
            <w:p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t>Tecnológicas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87B" w:rsidRPr="002C787B" w:rsidRDefault="002C787B" w:rsidP="002C787B">
            <w:p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t>Envío de documentos electrónicos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87B" w:rsidRPr="002C787B" w:rsidRDefault="00C367BB" w:rsidP="002C787B">
            <w:p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t>A</w:t>
            </w:r>
            <w:r w:rsidR="002C787B"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t>ctualmente disponemos de la ventanilla única de correspondencia</w:t>
            </w: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t xml:space="preserve"> la cual se busca actualizar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87B" w:rsidRPr="002C787B" w:rsidRDefault="00573EB4" w:rsidP="002C787B">
            <w:p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t>Se solicitara la actualización de la ventanilla única</w:t>
            </w:r>
            <w:r w:rsidR="002C787B"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87B" w:rsidRPr="002C787B" w:rsidRDefault="002C787B" w:rsidP="002C787B">
            <w:p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t>Evita tener que desplazarse para poder radicar una solicitud, la información digital o impresa igual contiene los mismos datos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87B" w:rsidRPr="002C787B" w:rsidRDefault="00573EB4" w:rsidP="00573EB4">
            <w:p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t>S</w:t>
            </w:r>
            <w:r w:rsidR="002C787B"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t>istemas - comité gestión documental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87B" w:rsidRPr="002C787B" w:rsidRDefault="002C787B" w:rsidP="00573EB4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t>01/02/201</w:t>
            </w:r>
            <w:r w:rsidR="00573EB4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87B" w:rsidRPr="002C787B" w:rsidRDefault="00573EB4" w:rsidP="002C787B">
            <w:p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t>31/12/2019</w:t>
            </w:r>
            <w:r w:rsidR="002C787B"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787B" w:rsidRPr="008F3551" w:rsidRDefault="002C787B" w:rsidP="002C787B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</w:pPr>
          </w:p>
          <w:p w:rsidR="002C787B" w:rsidRPr="008F3551" w:rsidRDefault="002C787B" w:rsidP="002C787B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</w:pPr>
          </w:p>
          <w:p w:rsidR="002C787B" w:rsidRPr="008F3551" w:rsidRDefault="002C787B" w:rsidP="002C787B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</w:pPr>
          </w:p>
          <w:p w:rsidR="002C787B" w:rsidRPr="008F3551" w:rsidRDefault="002C787B" w:rsidP="002C787B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</w:pPr>
          </w:p>
          <w:p w:rsidR="002C787B" w:rsidRPr="008F3551" w:rsidRDefault="002C787B" w:rsidP="002C787B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</w:pPr>
          </w:p>
          <w:p w:rsidR="002C787B" w:rsidRPr="008F3551" w:rsidRDefault="00A55E0B" w:rsidP="002C787B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t>3</w:t>
            </w:r>
            <w:r w:rsidR="005A734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t>0%</w:t>
            </w:r>
          </w:p>
          <w:p w:rsidR="002C787B" w:rsidRPr="008F3551" w:rsidRDefault="002C787B" w:rsidP="002C787B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</w:pPr>
          </w:p>
          <w:p w:rsidR="002C787B" w:rsidRPr="008F3551" w:rsidRDefault="002C787B" w:rsidP="002C787B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</w:pPr>
          </w:p>
          <w:p w:rsidR="002C787B" w:rsidRPr="008F3551" w:rsidRDefault="002646D1" w:rsidP="00C367BB">
            <w:pP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"/>
              </w:rPr>
              <w:t xml:space="preserve">          </w:t>
            </w:r>
          </w:p>
        </w:tc>
      </w:tr>
    </w:tbl>
    <w:p w:rsidR="00573EB4" w:rsidRDefault="00573EB4" w:rsidP="005B1ABA">
      <w:pPr>
        <w:rPr>
          <w:rFonts w:ascii="Arial" w:hAnsi="Arial" w:cs="Arial"/>
          <w:lang w:val="es-ES" w:eastAsia="es-ES"/>
        </w:rPr>
      </w:pPr>
    </w:p>
    <w:p w:rsidR="007A14FB" w:rsidRPr="00AF2CC8" w:rsidRDefault="007A14FB" w:rsidP="005B1ABA">
      <w:pPr>
        <w:rPr>
          <w:rFonts w:ascii="Arial" w:hAnsi="Arial" w:cs="Arial"/>
          <w:lang w:val="es-ES" w:eastAsia="es-ES"/>
        </w:rPr>
      </w:pPr>
      <w:r w:rsidRPr="00AF2CC8">
        <w:rPr>
          <w:rFonts w:ascii="Arial" w:hAnsi="Arial" w:cs="Arial"/>
          <w:lang w:val="es-ES" w:eastAsia="es-ES"/>
        </w:rPr>
        <w:t>SEGUNDO COMPONENTE – RACIONALIZACIÓN DE TRÁMITES</w:t>
      </w:r>
    </w:p>
    <w:p w:rsidR="00FA5528" w:rsidRPr="00AF2CC8" w:rsidRDefault="00FA5528" w:rsidP="005B1ABA">
      <w:pPr>
        <w:rPr>
          <w:rFonts w:ascii="Arial" w:hAnsi="Arial" w:cs="Arial"/>
          <w:lang w:val="es-ES" w:eastAsia="es-ES"/>
        </w:rPr>
      </w:pPr>
    </w:p>
    <w:p w:rsidR="00CE5710" w:rsidRPr="00AF2CC8" w:rsidRDefault="00CE5710" w:rsidP="005B1ABA">
      <w:pPr>
        <w:rPr>
          <w:rFonts w:ascii="Arial" w:hAnsi="Arial" w:cs="Arial"/>
          <w:b w:val="0"/>
          <w:lang w:val="es-ES" w:eastAsia="es-ES"/>
        </w:rPr>
      </w:pPr>
      <w:r w:rsidRPr="00AF2CC8">
        <w:rPr>
          <w:rFonts w:ascii="Arial" w:hAnsi="Arial" w:cs="Arial"/>
          <w:b w:val="0"/>
          <w:lang w:val="es-ES" w:eastAsia="es-ES"/>
        </w:rPr>
        <w:t xml:space="preserve">En el componente de racionalización de trámites se ha venido </w:t>
      </w:r>
      <w:r w:rsidR="002646D1" w:rsidRPr="00AF2CC8">
        <w:rPr>
          <w:rFonts w:ascii="Arial" w:hAnsi="Arial" w:cs="Arial"/>
          <w:b w:val="0"/>
          <w:lang w:val="es-ES" w:eastAsia="es-ES"/>
        </w:rPr>
        <w:t>mejorado de</w:t>
      </w:r>
      <w:r w:rsidRPr="00AF2CC8">
        <w:rPr>
          <w:rFonts w:ascii="Arial" w:hAnsi="Arial" w:cs="Arial"/>
          <w:b w:val="0"/>
          <w:lang w:val="es-ES" w:eastAsia="es-ES"/>
        </w:rPr>
        <w:t xml:space="preserve"> forma permanente de acuerdo a   las solicitudes de la comunidad Bumanguesa.</w:t>
      </w:r>
    </w:p>
    <w:p w:rsidR="0021304A" w:rsidRPr="00AF2CC8" w:rsidRDefault="00A54E53" w:rsidP="005B1ABA">
      <w:pPr>
        <w:rPr>
          <w:rFonts w:ascii="Arial" w:hAnsi="Arial" w:cs="Arial"/>
          <w:sz w:val="20"/>
          <w:szCs w:val="20"/>
          <w:lang w:val="es-ES" w:eastAsia="es-ES"/>
        </w:rPr>
      </w:pPr>
      <w:r w:rsidRPr="00AF2CC8">
        <w:rPr>
          <w:rFonts w:ascii="Arial" w:hAnsi="Arial" w:cs="Arial"/>
          <w:sz w:val="20"/>
          <w:szCs w:val="20"/>
          <w:lang w:val="es-ES" w:eastAsia="es-ES"/>
        </w:rPr>
        <w:br w:type="textWrapping" w:clear="all"/>
      </w:r>
    </w:p>
    <w:p w:rsidR="00E97FF8" w:rsidRPr="00AF2CC8" w:rsidRDefault="00E97FF8" w:rsidP="008351A1">
      <w:pPr>
        <w:jc w:val="both"/>
        <w:rPr>
          <w:rFonts w:ascii="Arial" w:hAnsi="Arial" w:cs="Arial"/>
          <w:b w:val="0"/>
        </w:rPr>
      </w:pPr>
    </w:p>
    <w:p w:rsidR="00E97FF8" w:rsidRPr="00AF2CC8" w:rsidRDefault="00E97FF8" w:rsidP="008351A1">
      <w:pPr>
        <w:jc w:val="both"/>
        <w:rPr>
          <w:rFonts w:ascii="Arial" w:hAnsi="Arial" w:cs="Arial"/>
        </w:rPr>
      </w:pPr>
      <w:r w:rsidRPr="00AF2CC8">
        <w:rPr>
          <w:rFonts w:ascii="Arial" w:hAnsi="Arial" w:cs="Arial"/>
        </w:rPr>
        <w:lastRenderedPageBreak/>
        <w:t xml:space="preserve">TERCER COMPONENTE: RENDICIÓN DE CUENTAS  </w:t>
      </w:r>
    </w:p>
    <w:p w:rsidR="00E97FF8" w:rsidRPr="00AF2CC8" w:rsidRDefault="00E97FF8" w:rsidP="008351A1">
      <w:pPr>
        <w:jc w:val="both"/>
        <w:rPr>
          <w:rFonts w:ascii="Arial" w:hAnsi="Arial" w:cs="Arial"/>
          <w:b w:val="0"/>
        </w:rPr>
      </w:pPr>
    </w:p>
    <w:tbl>
      <w:tblPr>
        <w:tblW w:w="15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709"/>
        <w:gridCol w:w="4536"/>
        <w:gridCol w:w="1843"/>
        <w:gridCol w:w="1984"/>
        <w:gridCol w:w="2126"/>
        <w:gridCol w:w="1474"/>
      </w:tblGrid>
      <w:tr w:rsidR="002154A8" w:rsidRPr="00E97FF8" w:rsidTr="00573EB4">
        <w:trPr>
          <w:trHeight w:val="345"/>
          <w:jc w:val="center"/>
        </w:trPr>
        <w:tc>
          <w:tcPr>
            <w:tcW w:w="15097" w:type="dxa"/>
            <w:gridSpan w:val="7"/>
            <w:shd w:val="clear" w:color="000000" w:fill="C4D79B"/>
            <w:noWrap/>
            <w:vAlign w:val="center"/>
            <w:hideMark/>
          </w:tcPr>
          <w:p w:rsidR="002154A8" w:rsidRPr="002C787B" w:rsidRDefault="002154A8" w:rsidP="00E97FF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Componente 3:  Rendición de cuentas</w:t>
            </w:r>
          </w:p>
        </w:tc>
      </w:tr>
      <w:tr w:rsidR="002154A8" w:rsidRPr="00AF2CC8" w:rsidTr="00573EB4">
        <w:trPr>
          <w:trHeight w:val="540"/>
          <w:jc w:val="center"/>
        </w:trPr>
        <w:tc>
          <w:tcPr>
            <w:tcW w:w="2425" w:type="dxa"/>
            <w:shd w:val="clear" w:color="000000" w:fill="FFFFFF"/>
            <w:noWrap/>
            <w:vAlign w:val="center"/>
            <w:hideMark/>
          </w:tcPr>
          <w:p w:rsidR="002154A8" w:rsidRPr="002C787B" w:rsidRDefault="002154A8" w:rsidP="00E97FF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 xml:space="preserve">Subcomponente </w:t>
            </w:r>
          </w:p>
        </w:tc>
        <w:tc>
          <w:tcPr>
            <w:tcW w:w="5245" w:type="dxa"/>
            <w:gridSpan w:val="2"/>
            <w:shd w:val="clear" w:color="000000" w:fill="FFFFFF"/>
            <w:noWrap/>
            <w:vAlign w:val="center"/>
            <w:hideMark/>
          </w:tcPr>
          <w:p w:rsidR="002154A8" w:rsidRPr="002C787B" w:rsidRDefault="002154A8" w:rsidP="00E97FF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Actividades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2154A8" w:rsidRPr="002C787B" w:rsidRDefault="002154A8" w:rsidP="00E97FF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Meta o producto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2154A8" w:rsidRPr="002C787B" w:rsidRDefault="002154A8" w:rsidP="00E97FF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 xml:space="preserve">Responsable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2154A8" w:rsidRPr="002C787B" w:rsidRDefault="002154A8" w:rsidP="00E97FF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Fecha programada</w:t>
            </w:r>
          </w:p>
        </w:tc>
        <w:tc>
          <w:tcPr>
            <w:tcW w:w="1474" w:type="dxa"/>
            <w:shd w:val="clear" w:color="000000" w:fill="FFFFFF"/>
          </w:tcPr>
          <w:p w:rsidR="002154A8" w:rsidRPr="002C787B" w:rsidRDefault="002646D1" w:rsidP="00E97FF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% d</w:t>
            </w:r>
            <w:r w:rsidRPr="002C787B">
              <w:rPr>
                <w:rFonts w:ascii="Arial" w:eastAsia="Calibri" w:hAnsi="Arial" w:cs="Arial"/>
                <w:sz w:val="20"/>
                <w:szCs w:val="20"/>
              </w:rPr>
              <w:t>e Cumplimiento</w:t>
            </w:r>
          </w:p>
        </w:tc>
      </w:tr>
      <w:tr w:rsidR="00651DEE" w:rsidRPr="00AF2CC8" w:rsidTr="00651DEE">
        <w:trPr>
          <w:trHeight w:val="795"/>
          <w:jc w:val="center"/>
        </w:trPr>
        <w:tc>
          <w:tcPr>
            <w:tcW w:w="2425" w:type="dxa"/>
            <w:shd w:val="clear" w:color="000000" w:fill="EBF1DE"/>
            <w:vAlign w:val="center"/>
            <w:hideMark/>
          </w:tcPr>
          <w:p w:rsidR="00651DEE" w:rsidRPr="002C787B" w:rsidRDefault="00651DEE" w:rsidP="00651DE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 xml:space="preserve">Subcomponente 1                                          </w:t>
            </w: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 Información de calidad y en lenguaje comprensible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1.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651DEE" w:rsidRPr="002C787B" w:rsidRDefault="00651DEE" w:rsidP="00651DEE">
            <w:pPr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Realizar promoción y divulgación del proceso de rendición de cuentas ante la comunidad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Evidencias de divulgación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0874B6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Profesional universitario</w:t>
            </w:r>
            <w:r w:rsidR="00DB0577" w:rsidRPr="000874B6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 de Comunicaciones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Eventualmente</w:t>
            </w:r>
          </w:p>
        </w:tc>
        <w:tc>
          <w:tcPr>
            <w:tcW w:w="1474" w:type="dxa"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</w:p>
        </w:tc>
      </w:tr>
      <w:tr w:rsidR="00651DEE" w:rsidRPr="00AF2CC8" w:rsidTr="00573EB4">
        <w:trPr>
          <w:trHeight w:val="1271"/>
          <w:jc w:val="center"/>
        </w:trPr>
        <w:tc>
          <w:tcPr>
            <w:tcW w:w="2425" w:type="dxa"/>
            <w:vMerge w:val="restart"/>
            <w:shd w:val="clear" w:color="000000" w:fill="EBF1DE"/>
            <w:vAlign w:val="center"/>
          </w:tcPr>
          <w:p w:rsidR="00651DEE" w:rsidRPr="002C787B" w:rsidRDefault="00651DEE" w:rsidP="00651DE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 xml:space="preserve">Subcomponente 2                             </w:t>
            </w: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               Diálogo de doble vía con la ciudadanía y sus organizaciones</w:t>
            </w:r>
          </w:p>
          <w:p w:rsidR="00651DEE" w:rsidRPr="002C787B" w:rsidRDefault="00651DEE" w:rsidP="00651DEE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2.1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651DEE" w:rsidRPr="002C787B" w:rsidRDefault="00651DEE" w:rsidP="00651DEE">
            <w:pPr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Publicación en página web los informes de gestión del INDERBU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 Informes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0874B6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Subdirectores y Profesional Universitario</w:t>
            </w:r>
            <w:r w:rsidR="00DB0577" w:rsidRPr="000874B6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 de Comunicaciones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Eventualmente</w:t>
            </w:r>
          </w:p>
        </w:tc>
        <w:tc>
          <w:tcPr>
            <w:tcW w:w="1474" w:type="dxa"/>
            <w:shd w:val="clear" w:color="000000" w:fill="FFFFFF"/>
          </w:tcPr>
          <w:p w:rsidR="00651DEE" w:rsidRPr="002C787B" w:rsidRDefault="00CC0A01" w:rsidP="00651DEE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100%</w:t>
            </w:r>
          </w:p>
        </w:tc>
      </w:tr>
      <w:tr w:rsidR="00651DEE" w:rsidRPr="00AF2CC8" w:rsidTr="00573EB4">
        <w:trPr>
          <w:trHeight w:val="1271"/>
          <w:jc w:val="center"/>
        </w:trPr>
        <w:tc>
          <w:tcPr>
            <w:tcW w:w="2425" w:type="dxa"/>
            <w:vMerge/>
            <w:shd w:val="clear" w:color="000000" w:fill="EBF1DE"/>
            <w:vAlign w:val="center"/>
            <w:hideMark/>
          </w:tcPr>
          <w:p w:rsidR="00651DEE" w:rsidRPr="002C787B" w:rsidRDefault="00651DEE" w:rsidP="00651DE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2.2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651DEE" w:rsidRPr="002C787B" w:rsidRDefault="00651DEE" w:rsidP="00651DEE">
            <w:pPr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Participación activa en Consejos Comunales de Gobierno organizados por la Alcaldía de Bucaramanga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Respuesta a las inquietudes de la comunidad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Directora General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Eventualmente</w:t>
            </w:r>
          </w:p>
        </w:tc>
        <w:tc>
          <w:tcPr>
            <w:tcW w:w="1474" w:type="dxa"/>
            <w:shd w:val="clear" w:color="000000" w:fill="FFFFFF"/>
          </w:tcPr>
          <w:p w:rsidR="00651DEE" w:rsidRPr="002C787B" w:rsidRDefault="005A734B" w:rsidP="00651DEE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20%</w:t>
            </w:r>
          </w:p>
        </w:tc>
      </w:tr>
      <w:tr w:rsidR="00651DEE" w:rsidRPr="00AF2CC8" w:rsidTr="00651DEE">
        <w:trPr>
          <w:trHeight w:val="1829"/>
          <w:jc w:val="center"/>
        </w:trPr>
        <w:tc>
          <w:tcPr>
            <w:tcW w:w="2425" w:type="dxa"/>
            <w:vMerge/>
            <w:shd w:val="clear" w:color="000000" w:fill="EBF1DE"/>
            <w:vAlign w:val="center"/>
            <w:hideMark/>
          </w:tcPr>
          <w:p w:rsidR="00651DEE" w:rsidRPr="002C787B" w:rsidRDefault="00651DEE" w:rsidP="00651DE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2.3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651DEE" w:rsidRPr="002C787B" w:rsidRDefault="00651DEE" w:rsidP="00651DEE">
            <w:pPr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A través de los informes de ley que la Alcaldía presenta, el INDERBU explica informa y da a conocer los resultados de su gestión, a los ciudadanos, sociedad civil, organismos de control y otras entidades públicas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informes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Subdirectores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Eventualmente</w:t>
            </w:r>
          </w:p>
        </w:tc>
        <w:tc>
          <w:tcPr>
            <w:tcW w:w="1474" w:type="dxa"/>
            <w:shd w:val="clear" w:color="000000" w:fill="FFFFFF"/>
          </w:tcPr>
          <w:p w:rsidR="00651DEE" w:rsidRPr="002C787B" w:rsidRDefault="00A55E0B" w:rsidP="00651DEE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20%</w:t>
            </w:r>
          </w:p>
        </w:tc>
      </w:tr>
      <w:tr w:rsidR="00651DEE" w:rsidRPr="00AF2CC8" w:rsidTr="00651DEE">
        <w:trPr>
          <w:trHeight w:val="1087"/>
          <w:jc w:val="center"/>
        </w:trPr>
        <w:tc>
          <w:tcPr>
            <w:tcW w:w="2425" w:type="dxa"/>
            <w:vMerge/>
            <w:shd w:val="clear" w:color="000000" w:fill="EBF1DE"/>
            <w:vAlign w:val="center"/>
            <w:hideMark/>
          </w:tcPr>
          <w:p w:rsidR="00651DEE" w:rsidRPr="002C787B" w:rsidRDefault="00651DEE" w:rsidP="00651DE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2.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4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651DEE" w:rsidRPr="002C787B" w:rsidRDefault="00651DEE" w:rsidP="00651DEE">
            <w:pPr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Chat institucional de atención a la ciudadanía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Diálogo constante con la comunidad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51DEE" w:rsidRPr="002C787B" w:rsidRDefault="00651DEE" w:rsidP="00DB0577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0874B6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Profesional </w:t>
            </w:r>
            <w:r w:rsidR="00DB0577" w:rsidRPr="000874B6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Universitario de C</w:t>
            </w:r>
            <w:r w:rsidRPr="000874B6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omunicaciones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CC0A01" w:rsidRDefault="00651DEE" w:rsidP="00651DEE">
            <w:p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lunes y jueves de </w:t>
            </w: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    </w:t>
            </w: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9:30 am a 11:00 am</w:t>
            </w:r>
          </w:p>
          <w:p w:rsidR="00651DEE" w:rsidRPr="00CC0A01" w:rsidRDefault="00651DEE" w:rsidP="00CC0A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</w:tcPr>
          <w:p w:rsidR="00651DEE" w:rsidRPr="002C787B" w:rsidRDefault="00A55E0B" w:rsidP="00651DEE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33%</w:t>
            </w:r>
          </w:p>
        </w:tc>
      </w:tr>
      <w:tr w:rsidR="00651DEE" w:rsidRPr="00AF2CC8" w:rsidTr="00573EB4">
        <w:trPr>
          <w:trHeight w:val="1543"/>
          <w:jc w:val="center"/>
        </w:trPr>
        <w:tc>
          <w:tcPr>
            <w:tcW w:w="2425" w:type="dxa"/>
            <w:vMerge w:val="restart"/>
            <w:shd w:val="clear" w:color="000000" w:fill="EBF1DE"/>
            <w:vAlign w:val="center"/>
          </w:tcPr>
          <w:p w:rsidR="00651DEE" w:rsidRPr="002C787B" w:rsidRDefault="00651DEE" w:rsidP="00651DEE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lastRenderedPageBreak/>
              <w:t xml:space="preserve">Subcomponente 3                                    </w:t>
            </w: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             Incentivos para motivar la cultura de la rendición y petición de cuentas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3.1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651DEE" w:rsidRPr="002C787B" w:rsidRDefault="00651DEE" w:rsidP="00651DEE">
            <w:pPr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Efectuar la rendición de cuentas a la comunidad Bumanguesa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Informe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1DEE" w:rsidRPr="000874B6" w:rsidRDefault="00651DEE" w:rsidP="00DB0577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0874B6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Directora y Profesional Universitario</w:t>
            </w:r>
            <w:r w:rsidR="00DB0577" w:rsidRPr="000874B6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 de Comunicaciones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51DEE" w:rsidRPr="002C787B" w:rsidRDefault="00651DEE" w:rsidP="00651DEE">
            <w:p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      </w:t>
            </w: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Noviembre</w:t>
            </w:r>
          </w:p>
        </w:tc>
        <w:tc>
          <w:tcPr>
            <w:tcW w:w="1474" w:type="dxa"/>
            <w:shd w:val="clear" w:color="000000" w:fill="FFFFFF"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</w:p>
        </w:tc>
      </w:tr>
      <w:tr w:rsidR="00651DEE" w:rsidRPr="00AF2CC8" w:rsidTr="00573EB4">
        <w:trPr>
          <w:trHeight w:val="1543"/>
          <w:jc w:val="center"/>
        </w:trPr>
        <w:tc>
          <w:tcPr>
            <w:tcW w:w="2425" w:type="dxa"/>
            <w:vMerge/>
            <w:shd w:val="clear" w:color="000000" w:fill="EBF1DE"/>
            <w:vAlign w:val="center"/>
            <w:hideMark/>
          </w:tcPr>
          <w:p w:rsidR="00651DEE" w:rsidRPr="002C787B" w:rsidRDefault="00651DEE" w:rsidP="00651DE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3.2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651DEE" w:rsidRPr="002C787B" w:rsidRDefault="00651DEE" w:rsidP="00651DEE">
            <w:pPr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Capacitar a funcionarios y contratistas sobre la rendición de cuentas y la transparencia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Una capacitación servidores públicos realizada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51DEE" w:rsidRPr="000874B6" w:rsidRDefault="00DB0577" w:rsidP="00651DEE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0874B6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Profesional Universitario de Comunicaciones</w:t>
            </w:r>
            <w:r w:rsidR="00651DEE" w:rsidRPr="000874B6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651DEE" w:rsidRPr="002C787B" w:rsidRDefault="00651DEE" w:rsidP="00651DEE">
            <w:p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 Cuarto trimestre</w:t>
            </w:r>
          </w:p>
        </w:tc>
        <w:tc>
          <w:tcPr>
            <w:tcW w:w="1474" w:type="dxa"/>
            <w:shd w:val="clear" w:color="000000" w:fill="FFFFFF"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</w:p>
        </w:tc>
      </w:tr>
      <w:tr w:rsidR="00651DEE" w:rsidRPr="00AF2CC8" w:rsidTr="00573EB4">
        <w:trPr>
          <w:trHeight w:val="984"/>
          <w:jc w:val="center"/>
        </w:trPr>
        <w:tc>
          <w:tcPr>
            <w:tcW w:w="2425" w:type="dxa"/>
            <w:vMerge w:val="restart"/>
            <w:shd w:val="clear" w:color="000000" w:fill="EBF1DE"/>
            <w:vAlign w:val="center"/>
            <w:hideMark/>
          </w:tcPr>
          <w:p w:rsidR="00651DEE" w:rsidRPr="002C787B" w:rsidRDefault="00651DEE" w:rsidP="00651DE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Subcomponente 4</w:t>
            </w: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                                               Evaluación y retroalimentación a  la gestión institucional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4.1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651DEE" w:rsidRPr="002C787B" w:rsidRDefault="00651DEE" w:rsidP="00651DEE">
            <w:pPr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Realizar evaluación a la estrategia de rendición de cuentas.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evaluación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51DEE" w:rsidRPr="000874B6" w:rsidRDefault="00651DEE" w:rsidP="00651DEE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0874B6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Control Interno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51DEE" w:rsidRPr="002C787B" w:rsidRDefault="00651DEE" w:rsidP="00651DEE">
            <w:p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 </w:t>
            </w: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Diciembre </w:t>
            </w:r>
          </w:p>
        </w:tc>
        <w:tc>
          <w:tcPr>
            <w:tcW w:w="1474" w:type="dxa"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</w:p>
        </w:tc>
      </w:tr>
      <w:tr w:rsidR="00651DEE" w:rsidRPr="00AF2CC8" w:rsidTr="00573EB4">
        <w:trPr>
          <w:trHeight w:val="970"/>
          <w:jc w:val="center"/>
        </w:trPr>
        <w:tc>
          <w:tcPr>
            <w:tcW w:w="2425" w:type="dxa"/>
            <w:vMerge/>
            <w:vAlign w:val="center"/>
            <w:hideMark/>
          </w:tcPr>
          <w:p w:rsidR="00651DEE" w:rsidRPr="002C787B" w:rsidRDefault="00651DEE" w:rsidP="00651DE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4.2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651DEE" w:rsidRPr="002C787B" w:rsidRDefault="00651DEE" w:rsidP="00651DEE">
            <w:pPr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Divulgar información resultado de la Rendición de Cuentas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Publicación de resultado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51DEE" w:rsidRPr="000874B6" w:rsidRDefault="00651DEE" w:rsidP="00651DEE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0874B6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Profesional </w:t>
            </w:r>
            <w:r w:rsidR="00DB0577" w:rsidRPr="000874B6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Universitario de </w:t>
            </w:r>
            <w:r w:rsidRPr="000874B6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comunicaciones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651DEE" w:rsidRPr="002C787B" w:rsidRDefault="00651DEE" w:rsidP="00651DEE">
            <w:p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 E</w:t>
            </w: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ventualmente</w:t>
            </w:r>
          </w:p>
        </w:tc>
        <w:tc>
          <w:tcPr>
            <w:tcW w:w="1474" w:type="dxa"/>
            <w:shd w:val="clear" w:color="000000" w:fill="FFFFFF"/>
          </w:tcPr>
          <w:p w:rsidR="00651DEE" w:rsidRPr="002C787B" w:rsidRDefault="00651DEE" w:rsidP="00651DEE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E97FF8" w:rsidRPr="00AF2CC8" w:rsidRDefault="00E97FF8" w:rsidP="008351A1">
      <w:pPr>
        <w:jc w:val="both"/>
        <w:rPr>
          <w:rFonts w:ascii="Arial" w:hAnsi="Arial" w:cs="Arial"/>
          <w:b w:val="0"/>
        </w:rPr>
      </w:pPr>
    </w:p>
    <w:p w:rsidR="00E97FF8" w:rsidRPr="00AF2CC8" w:rsidRDefault="00E97FF8" w:rsidP="008351A1">
      <w:pPr>
        <w:jc w:val="both"/>
        <w:rPr>
          <w:rFonts w:ascii="Arial" w:hAnsi="Arial" w:cs="Arial"/>
          <w:b w:val="0"/>
        </w:rPr>
      </w:pPr>
    </w:p>
    <w:p w:rsidR="00715658" w:rsidRPr="00AF2CC8" w:rsidRDefault="00715658">
      <w:pPr>
        <w:rPr>
          <w:rFonts w:ascii="Arial" w:hAnsi="Arial" w:cs="Arial"/>
          <w:b w:val="0"/>
        </w:rPr>
      </w:pPr>
      <w:r w:rsidRPr="00AF2CC8">
        <w:rPr>
          <w:rFonts w:ascii="Arial" w:hAnsi="Arial" w:cs="Arial"/>
          <w:b w:val="0"/>
        </w:rPr>
        <w:br w:type="page"/>
      </w:r>
    </w:p>
    <w:p w:rsidR="00E97FF8" w:rsidRPr="00AF2CC8" w:rsidRDefault="00E97FF8" w:rsidP="002C787B">
      <w:pPr>
        <w:ind w:right="-320"/>
        <w:jc w:val="both"/>
        <w:rPr>
          <w:rFonts w:ascii="Arial" w:hAnsi="Arial" w:cs="Arial"/>
        </w:rPr>
      </w:pPr>
      <w:r w:rsidRPr="00AF2CC8">
        <w:rPr>
          <w:rFonts w:ascii="Arial" w:hAnsi="Arial" w:cs="Arial"/>
        </w:rPr>
        <w:lastRenderedPageBreak/>
        <w:t>COMPENENTE 4: ATENCIÓN AL CIUDADANO</w:t>
      </w:r>
    </w:p>
    <w:p w:rsidR="00715658" w:rsidRPr="00AF2CC8" w:rsidRDefault="00715658" w:rsidP="002C787B">
      <w:pPr>
        <w:ind w:right="-178"/>
        <w:jc w:val="both"/>
        <w:rPr>
          <w:rFonts w:ascii="Arial" w:hAnsi="Arial" w:cs="Arial"/>
          <w:b w:val="0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4402"/>
        <w:gridCol w:w="2504"/>
        <w:gridCol w:w="2225"/>
        <w:gridCol w:w="2225"/>
        <w:gridCol w:w="1772"/>
      </w:tblGrid>
      <w:tr w:rsidR="002154A8" w:rsidRPr="00715658" w:rsidTr="002C787B">
        <w:trPr>
          <w:trHeight w:val="330"/>
          <w:jc w:val="center"/>
        </w:trPr>
        <w:tc>
          <w:tcPr>
            <w:tcW w:w="13887" w:type="dxa"/>
            <w:gridSpan w:val="6"/>
            <w:shd w:val="clear" w:color="000000" w:fill="D8E4BC"/>
            <w:noWrap/>
            <w:vAlign w:val="center"/>
            <w:hideMark/>
          </w:tcPr>
          <w:p w:rsidR="002154A8" w:rsidRPr="002C787B" w:rsidRDefault="002154A8" w:rsidP="0071565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Componente 4:  Servicio al Ciudadano</w:t>
            </w:r>
          </w:p>
        </w:tc>
      </w:tr>
      <w:tr w:rsidR="002154A8" w:rsidRPr="00AF2CC8" w:rsidTr="002C787B">
        <w:trPr>
          <w:trHeight w:val="930"/>
          <w:jc w:val="center"/>
        </w:trPr>
        <w:tc>
          <w:tcPr>
            <w:tcW w:w="5161" w:type="dxa"/>
            <w:gridSpan w:val="2"/>
            <w:shd w:val="clear" w:color="000000" w:fill="FFFFFF"/>
            <w:noWrap/>
            <w:vAlign w:val="center"/>
            <w:hideMark/>
          </w:tcPr>
          <w:p w:rsidR="002154A8" w:rsidRPr="002C787B" w:rsidRDefault="002154A8" w:rsidP="0071565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Actividades</w:t>
            </w:r>
          </w:p>
        </w:tc>
        <w:tc>
          <w:tcPr>
            <w:tcW w:w="2504" w:type="dxa"/>
            <w:shd w:val="clear" w:color="000000" w:fill="FFFFFF"/>
            <w:vAlign w:val="center"/>
            <w:hideMark/>
          </w:tcPr>
          <w:p w:rsidR="002154A8" w:rsidRPr="002C787B" w:rsidRDefault="002154A8" w:rsidP="0071565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Meta o producto</w:t>
            </w:r>
          </w:p>
        </w:tc>
        <w:tc>
          <w:tcPr>
            <w:tcW w:w="2225" w:type="dxa"/>
            <w:shd w:val="clear" w:color="000000" w:fill="FFFFFF"/>
            <w:noWrap/>
            <w:vAlign w:val="center"/>
            <w:hideMark/>
          </w:tcPr>
          <w:p w:rsidR="002154A8" w:rsidRPr="002C787B" w:rsidRDefault="002154A8" w:rsidP="0071565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 xml:space="preserve">Responsable </w:t>
            </w:r>
          </w:p>
        </w:tc>
        <w:tc>
          <w:tcPr>
            <w:tcW w:w="2225" w:type="dxa"/>
            <w:shd w:val="clear" w:color="000000" w:fill="FFFFFF"/>
            <w:vAlign w:val="center"/>
            <w:hideMark/>
          </w:tcPr>
          <w:p w:rsidR="002154A8" w:rsidRPr="002C787B" w:rsidRDefault="002154A8" w:rsidP="0071565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Fecha programada</w:t>
            </w:r>
          </w:p>
        </w:tc>
        <w:tc>
          <w:tcPr>
            <w:tcW w:w="1772" w:type="dxa"/>
            <w:shd w:val="clear" w:color="000000" w:fill="FFFFFF"/>
          </w:tcPr>
          <w:p w:rsidR="002C787B" w:rsidRDefault="002C787B" w:rsidP="0071565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154A8" w:rsidRPr="002C787B" w:rsidRDefault="002C787B" w:rsidP="0071565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% d</w:t>
            </w:r>
            <w:r w:rsidRPr="002C787B">
              <w:rPr>
                <w:rFonts w:ascii="Arial" w:eastAsia="Calibri" w:hAnsi="Arial" w:cs="Arial"/>
                <w:sz w:val="20"/>
                <w:szCs w:val="20"/>
              </w:rPr>
              <w:t>e Cumplimiento</w:t>
            </w:r>
          </w:p>
        </w:tc>
      </w:tr>
      <w:tr w:rsidR="002154A8" w:rsidRPr="00AF2CC8" w:rsidTr="002C787B">
        <w:trPr>
          <w:trHeight w:val="1547"/>
          <w:jc w:val="center"/>
        </w:trPr>
        <w:tc>
          <w:tcPr>
            <w:tcW w:w="759" w:type="dxa"/>
            <w:shd w:val="clear" w:color="000000" w:fill="FFFFFF"/>
            <w:vAlign w:val="center"/>
            <w:hideMark/>
          </w:tcPr>
          <w:p w:rsidR="002154A8" w:rsidRPr="002C787B" w:rsidRDefault="009659EB" w:rsidP="0071565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4402" w:type="dxa"/>
            <w:shd w:val="clear" w:color="000000" w:fill="FFFFFF"/>
            <w:vAlign w:val="center"/>
            <w:hideMark/>
          </w:tcPr>
          <w:p w:rsidR="002154A8" w:rsidRPr="002C787B" w:rsidRDefault="002154A8" w:rsidP="005D62CF">
            <w:pPr>
              <w:jc w:val="both"/>
              <w:rPr>
                <w:rFonts w:ascii="Arial" w:hAnsi="Arial" w:cs="Arial"/>
                <w:b w:val="0"/>
                <w:i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iCs/>
                <w:color w:val="000000"/>
                <w:sz w:val="20"/>
                <w:szCs w:val="20"/>
                <w:lang w:val="es-ES"/>
              </w:rPr>
              <w:t>Publicar en página web el direccionamiento estratégico del INDERBU: Misión, visión, planes estratégicos, de acción, programas y proyectos.</w:t>
            </w:r>
          </w:p>
        </w:tc>
        <w:tc>
          <w:tcPr>
            <w:tcW w:w="2504" w:type="dxa"/>
            <w:shd w:val="clear" w:color="000000" w:fill="FFFFFF"/>
            <w:vAlign w:val="center"/>
            <w:hideMark/>
          </w:tcPr>
          <w:p w:rsidR="002154A8" w:rsidRPr="002C787B" w:rsidRDefault="002154A8" w:rsidP="00AF2CC8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evidencias de publicaciones</w:t>
            </w:r>
          </w:p>
        </w:tc>
        <w:tc>
          <w:tcPr>
            <w:tcW w:w="2225" w:type="dxa"/>
            <w:shd w:val="clear" w:color="000000" w:fill="FFFFFF"/>
            <w:vAlign w:val="center"/>
            <w:hideMark/>
          </w:tcPr>
          <w:p w:rsidR="002154A8" w:rsidRPr="000874B6" w:rsidRDefault="002154A8" w:rsidP="00715658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0874B6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Comité GEL, Profesional Universitario</w:t>
            </w:r>
            <w:r w:rsidR="00DB0577" w:rsidRPr="000874B6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 de Comunicaciones</w:t>
            </w:r>
          </w:p>
        </w:tc>
        <w:tc>
          <w:tcPr>
            <w:tcW w:w="2225" w:type="dxa"/>
            <w:shd w:val="clear" w:color="000000" w:fill="FFFFFF"/>
            <w:noWrap/>
            <w:vAlign w:val="center"/>
            <w:hideMark/>
          </w:tcPr>
          <w:p w:rsidR="002154A8" w:rsidRPr="002C787B" w:rsidRDefault="00DB0577" w:rsidP="00715658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P</w:t>
            </w:r>
            <w:r w:rsidR="002154A8"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ermanentemente </w:t>
            </w:r>
          </w:p>
        </w:tc>
        <w:tc>
          <w:tcPr>
            <w:tcW w:w="1772" w:type="dxa"/>
            <w:shd w:val="clear" w:color="000000" w:fill="FFFFFF"/>
          </w:tcPr>
          <w:p w:rsidR="002154A8" w:rsidRPr="002C787B" w:rsidRDefault="00A55E0B" w:rsidP="00715658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100%</w:t>
            </w:r>
          </w:p>
        </w:tc>
      </w:tr>
      <w:tr w:rsidR="002154A8" w:rsidRPr="00AF2CC8" w:rsidTr="002C787B">
        <w:trPr>
          <w:trHeight w:val="1258"/>
          <w:jc w:val="center"/>
        </w:trPr>
        <w:tc>
          <w:tcPr>
            <w:tcW w:w="759" w:type="dxa"/>
            <w:shd w:val="clear" w:color="000000" w:fill="FFFFFF"/>
            <w:vAlign w:val="center"/>
            <w:hideMark/>
          </w:tcPr>
          <w:p w:rsidR="002154A8" w:rsidRPr="002C787B" w:rsidRDefault="009659EB" w:rsidP="0071565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2</w:t>
            </w:r>
          </w:p>
        </w:tc>
        <w:tc>
          <w:tcPr>
            <w:tcW w:w="4402" w:type="dxa"/>
            <w:shd w:val="clear" w:color="000000" w:fill="FFFFFF"/>
            <w:vAlign w:val="center"/>
            <w:hideMark/>
          </w:tcPr>
          <w:p w:rsidR="002154A8" w:rsidRPr="002C787B" w:rsidRDefault="002154A8" w:rsidP="005D62CF">
            <w:pPr>
              <w:jc w:val="both"/>
              <w:rPr>
                <w:rFonts w:ascii="Arial" w:hAnsi="Arial" w:cs="Arial"/>
                <w:b w:val="0"/>
                <w:i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iCs/>
                <w:color w:val="000000"/>
                <w:sz w:val="20"/>
                <w:szCs w:val="20"/>
                <w:lang w:val="es-ES"/>
              </w:rPr>
              <w:t>Recepcionar y tramitar las quejas y reclamos en forma virtual y personal.</w:t>
            </w:r>
          </w:p>
        </w:tc>
        <w:tc>
          <w:tcPr>
            <w:tcW w:w="2504" w:type="dxa"/>
            <w:shd w:val="clear" w:color="000000" w:fill="FFFFFF"/>
            <w:noWrap/>
            <w:vAlign w:val="center"/>
            <w:hideMark/>
          </w:tcPr>
          <w:p w:rsidR="002154A8" w:rsidRDefault="002154A8" w:rsidP="00715658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Link página web</w:t>
            </w:r>
          </w:p>
          <w:p w:rsidR="00D45B69" w:rsidRDefault="00D45B69" w:rsidP="00715658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Ventanilla única</w:t>
            </w:r>
          </w:p>
          <w:p w:rsidR="00D45B69" w:rsidRPr="002C787B" w:rsidRDefault="00D45B69" w:rsidP="00715658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Link quejas y reclamos</w:t>
            </w:r>
          </w:p>
        </w:tc>
        <w:tc>
          <w:tcPr>
            <w:tcW w:w="2225" w:type="dxa"/>
            <w:shd w:val="clear" w:color="000000" w:fill="FFFFFF"/>
            <w:noWrap/>
            <w:vAlign w:val="center"/>
            <w:hideMark/>
          </w:tcPr>
          <w:p w:rsidR="00D45B69" w:rsidRPr="000874B6" w:rsidRDefault="002154A8" w:rsidP="00715658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  <w:r w:rsidRPr="000874B6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 Subdirectora Administrativa y Financiera</w:t>
            </w:r>
            <w:r w:rsidR="00D45B69" w:rsidRPr="000874B6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,</w:t>
            </w:r>
            <w:r w:rsidRPr="000874B6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 </w:t>
            </w:r>
            <w:r w:rsidR="00D45B69" w:rsidRPr="000874B6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Secretaria</w:t>
            </w:r>
            <w:r w:rsidR="002F4765" w:rsidRPr="000874B6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 de D</w:t>
            </w:r>
            <w:r w:rsidR="00D45B69" w:rsidRPr="000874B6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irección</w:t>
            </w:r>
          </w:p>
          <w:p w:rsidR="002154A8" w:rsidRPr="000874B6" w:rsidRDefault="00D45B69" w:rsidP="00715658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0874B6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Administradora página web </w:t>
            </w:r>
          </w:p>
        </w:tc>
        <w:tc>
          <w:tcPr>
            <w:tcW w:w="2225" w:type="dxa"/>
            <w:shd w:val="clear" w:color="000000" w:fill="FFFFFF"/>
            <w:noWrap/>
            <w:vAlign w:val="center"/>
            <w:hideMark/>
          </w:tcPr>
          <w:p w:rsidR="002154A8" w:rsidRPr="002C787B" w:rsidRDefault="002154A8" w:rsidP="00715658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Eventualmente </w:t>
            </w:r>
          </w:p>
        </w:tc>
        <w:tc>
          <w:tcPr>
            <w:tcW w:w="1772" w:type="dxa"/>
            <w:shd w:val="clear" w:color="000000" w:fill="FFFFFF"/>
          </w:tcPr>
          <w:p w:rsidR="002154A8" w:rsidRPr="002C787B" w:rsidRDefault="00A55E0B" w:rsidP="00715658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33%</w:t>
            </w:r>
          </w:p>
        </w:tc>
      </w:tr>
      <w:tr w:rsidR="002154A8" w:rsidRPr="00AF2CC8" w:rsidTr="002C787B">
        <w:trPr>
          <w:trHeight w:val="992"/>
          <w:jc w:val="center"/>
        </w:trPr>
        <w:tc>
          <w:tcPr>
            <w:tcW w:w="759" w:type="dxa"/>
            <w:shd w:val="clear" w:color="000000" w:fill="FFFFFF"/>
            <w:vAlign w:val="center"/>
            <w:hideMark/>
          </w:tcPr>
          <w:p w:rsidR="002154A8" w:rsidRPr="002C787B" w:rsidRDefault="009659EB" w:rsidP="0071565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3</w:t>
            </w:r>
          </w:p>
        </w:tc>
        <w:tc>
          <w:tcPr>
            <w:tcW w:w="4402" w:type="dxa"/>
            <w:shd w:val="clear" w:color="000000" w:fill="FFFFFF"/>
            <w:vAlign w:val="center"/>
            <w:hideMark/>
          </w:tcPr>
          <w:p w:rsidR="002154A8" w:rsidRPr="002C787B" w:rsidRDefault="002154A8" w:rsidP="005D62CF">
            <w:pPr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Chat institucional de atención a la ciudadanía.</w:t>
            </w:r>
          </w:p>
        </w:tc>
        <w:tc>
          <w:tcPr>
            <w:tcW w:w="2504" w:type="dxa"/>
            <w:shd w:val="clear" w:color="000000" w:fill="FFFFFF"/>
            <w:vAlign w:val="center"/>
            <w:hideMark/>
          </w:tcPr>
          <w:p w:rsidR="002154A8" w:rsidRPr="002C787B" w:rsidRDefault="002154A8" w:rsidP="00715658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Diálogo constante con la comunidad</w:t>
            </w:r>
          </w:p>
        </w:tc>
        <w:tc>
          <w:tcPr>
            <w:tcW w:w="2225" w:type="dxa"/>
            <w:shd w:val="clear" w:color="000000" w:fill="FFFFFF"/>
            <w:vAlign w:val="center"/>
            <w:hideMark/>
          </w:tcPr>
          <w:p w:rsidR="002154A8" w:rsidRPr="000874B6" w:rsidRDefault="002154A8" w:rsidP="002F476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0874B6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Profesional </w:t>
            </w:r>
            <w:r w:rsidR="002F4765" w:rsidRPr="000874B6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Universitario de C</w:t>
            </w:r>
            <w:r w:rsidRPr="000874B6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omunicaciones</w:t>
            </w:r>
          </w:p>
        </w:tc>
        <w:tc>
          <w:tcPr>
            <w:tcW w:w="2225" w:type="dxa"/>
            <w:shd w:val="clear" w:color="000000" w:fill="FFFFFF"/>
            <w:vAlign w:val="center"/>
            <w:hideMark/>
          </w:tcPr>
          <w:p w:rsidR="002154A8" w:rsidRPr="002C787B" w:rsidRDefault="002F4765" w:rsidP="00715658">
            <w:p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L</w:t>
            </w:r>
            <w:r w:rsidR="002154A8"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unes y jueves de 9:30 am a 11:00 am</w:t>
            </w:r>
          </w:p>
        </w:tc>
        <w:tc>
          <w:tcPr>
            <w:tcW w:w="1772" w:type="dxa"/>
            <w:shd w:val="clear" w:color="000000" w:fill="FFFFFF"/>
          </w:tcPr>
          <w:p w:rsidR="002154A8" w:rsidRPr="002C787B" w:rsidRDefault="00A55E0B" w:rsidP="0063026E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33%</w:t>
            </w:r>
          </w:p>
        </w:tc>
      </w:tr>
    </w:tbl>
    <w:p w:rsidR="00715658" w:rsidRPr="00AF2CC8" w:rsidRDefault="00715658" w:rsidP="008351A1">
      <w:pPr>
        <w:jc w:val="both"/>
        <w:rPr>
          <w:rFonts w:ascii="Arial" w:hAnsi="Arial" w:cs="Arial"/>
          <w:b w:val="0"/>
        </w:rPr>
      </w:pPr>
    </w:p>
    <w:p w:rsidR="008F1D44" w:rsidRDefault="008F1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F1D44" w:rsidRDefault="008F1D44" w:rsidP="008351A1">
      <w:pPr>
        <w:jc w:val="both"/>
        <w:rPr>
          <w:rFonts w:ascii="Arial" w:hAnsi="Arial" w:cs="Arial"/>
        </w:rPr>
      </w:pPr>
    </w:p>
    <w:p w:rsidR="00AF2CC8" w:rsidRPr="00AF2CC8" w:rsidRDefault="00AF2CC8" w:rsidP="008351A1">
      <w:pPr>
        <w:jc w:val="both"/>
        <w:rPr>
          <w:rFonts w:ascii="Arial" w:hAnsi="Arial" w:cs="Arial"/>
        </w:rPr>
      </w:pPr>
      <w:r w:rsidRPr="00AF2CC8">
        <w:rPr>
          <w:rFonts w:ascii="Arial" w:hAnsi="Arial" w:cs="Arial"/>
        </w:rPr>
        <w:t>COMPONENTE 5: TRANSPARENCIA Y ACCESO A LA INFORMACIÓN</w:t>
      </w:r>
    </w:p>
    <w:p w:rsidR="00AF2CC8" w:rsidRPr="00AF2CC8" w:rsidRDefault="00AF2CC8" w:rsidP="008351A1">
      <w:pPr>
        <w:jc w:val="both"/>
        <w:rPr>
          <w:rFonts w:ascii="Arial" w:hAnsi="Arial" w:cs="Arial"/>
          <w:b w:val="0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567"/>
        <w:gridCol w:w="2537"/>
        <w:gridCol w:w="2551"/>
        <w:gridCol w:w="2121"/>
        <w:gridCol w:w="1984"/>
        <w:gridCol w:w="1560"/>
        <w:gridCol w:w="1417"/>
      </w:tblGrid>
      <w:tr w:rsidR="002154A8" w:rsidRPr="00AF2CC8" w:rsidTr="00A20A27">
        <w:trPr>
          <w:trHeight w:val="390"/>
          <w:jc w:val="center"/>
        </w:trPr>
        <w:tc>
          <w:tcPr>
            <w:tcW w:w="14879" w:type="dxa"/>
            <w:gridSpan w:val="8"/>
            <w:shd w:val="clear" w:color="000000" w:fill="C4D79B"/>
            <w:noWrap/>
            <w:vAlign w:val="center"/>
            <w:hideMark/>
          </w:tcPr>
          <w:p w:rsidR="002154A8" w:rsidRPr="002C787B" w:rsidRDefault="002154A8" w:rsidP="00AF2CC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 xml:space="preserve">                             Plan Anticorrupción y de Atención al Ciudadano</w:t>
            </w:r>
          </w:p>
        </w:tc>
      </w:tr>
      <w:tr w:rsidR="002154A8" w:rsidRPr="00AF2CC8" w:rsidTr="00646484">
        <w:trPr>
          <w:trHeight w:val="330"/>
          <w:jc w:val="center"/>
        </w:trPr>
        <w:tc>
          <w:tcPr>
            <w:tcW w:w="14879" w:type="dxa"/>
            <w:gridSpan w:val="8"/>
            <w:shd w:val="clear" w:color="000000" w:fill="D8E4BC"/>
            <w:noWrap/>
            <w:vAlign w:val="center"/>
            <w:hideMark/>
          </w:tcPr>
          <w:p w:rsidR="002154A8" w:rsidRPr="002C787B" w:rsidRDefault="002154A8" w:rsidP="00AF2CC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Componente 5:  Transparencia y Acceso a la Información</w:t>
            </w:r>
          </w:p>
        </w:tc>
      </w:tr>
      <w:tr w:rsidR="002154A8" w:rsidRPr="00AF2CC8" w:rsidTr="002646D1">
        <w:trPr>
          <w:trHeight w:val="689"/>
          <w:jc w:val="center"/>
        </w:trPr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2154A8" w:rsidRPr="002C787B" w:rsidRDefault="002154A8" w:rsidP="00AF2CC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Subcomponente</w:t>
            </w:r>
          </w:p>
        </w:tc>
        <w:tc>
          <w:tcPr>
            <w:tcW w:w="3104" w:type="dxa"/>
            <w:gridSpan w:val="2"/>
            <w:shd w:val="clear" w:color="000000" w:fill="FFFFFF"/>
            <w:noWrap/>
            <w:vAlign w:val="center"/>
            <w:hideMark/>
          </w:tcPr>
          <w:p w:rsidR="002154A8" w:rsidRPr="002C787B" w:rsidRDefault="002154A8" w:rsidP="00AF2CC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 xml:space="preserve"> Actividades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54A8" w:rsidRPr="002C787B" w:rsidRDefault="002154A8" w:rsidP="00AF2CC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Meta o producto</w:t>
            </w:r>
          </w:p>
        </w:tc>
        <w:tc>
          <w:tcPr>
            <w:tcW w:w="2121" w:type="dxa"/>
            <w:shd w:val="clear" w:color="000000" w:fill="FFFFFF"/>
            <w:vAlign w:val="center"/>
            <w:hideMark/>
          </w:tcPr>
          <w:p w:rsidR="002154A8" w:rsidRPr="002C787B" w:rsidRDefault="002154A8" w:rsidP="00AF2CC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Indicadores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2154A8" w:rsidRPr="002C787B" w:rsidRDefault="002154A8" w:rsidP="00AF2CC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 xml:space="preserve">Responsable 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2154A8" w:rsidRPr="002C787B" w:rsidRDefault="002154A8" w:rsidP="00AF2CC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Fecha programada</w:t>
            </w:r>
          </w:p>
        </w:tc>
        <w:tc>
          <w:tcPr>
            <w:tcW w:w="1417" w:type="dxa"/>
            <w:shd w:val="clear" w:color="000000" w:fill="FFFFFF"/>
          </w:tcPr>
          <w:p w:rsidR="002154A8" w:rsidRPr="002C787B" w:rsidRDefault="006621F5" w:rsidP="00AF2CC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</w:pPr>
            <w:r w:rsidRPr="002C787B">
              <w:rPr>
                <w:rFonts w:ascii="Arial" w:eastAsia="Calibri" w:hAnsi="Arial" w:cs="Arial"/>
                <w:sz w:val="20"/>
                <w:szCs w:val="20"/>
              </w:rPr>
              <w:t xml:space="preserve">% </w:t>
            </w:r>
            <w:r w:rsidR="002646D1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="002646D1" w:rsidRPr="002C787B">
              <w:rPr>
                <w:rFonts w:ascii="Arial" w:eastAsia="Calibri" w:hAnsi="Arial" w:cs="Arial"/>
                <w:sz w:val="20"/>
                <w:szCs w:val="20"/>
              </w:rPr>
              <w:t>e Cumplimiento</w:t>
            </w:r>
          </w:p>
        </w:tc>
      </w:tr>
      <w:tr w:rsidR="002154A8" w:rsidRPr="00AF2CC8" w:rsidTr="002646D1">
        <w:trPr>
          <w:trHeight w:val="1946"/>
          <w:jc w:val="center"/>
        </w:trPr>
        <w:tc>
          <w:tcPr>
            <w:tcW w:w="2142" w:type="dxa"/>
            <w:shd w:val="clear" w:color="000000" w:fill="EBF1DE"/>
            <w:vAlign w:val="center"/>
            <w:hideMark/>
          </w:tcPr>
          <w:p w:rsidR="002154A8" w:rsidRPr="002C787B" w:rsidRDefault="002154A8" w:rsidP="00AF2CC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Subcomponente 1</w:t>
            </w: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                                                                                         Lineamientos de Transparencia Activa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2154A8" w:rsidRPr="002C787B" w:rsidRDefault="002154A8" w:rsidP="00AF2CC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1.1</w:t>
            </w:r>
          </w:p>
        </w:tc>
        <w:tc>
          <w:tcPr>
            <w:tcW w:w="2537" w:type="dxa"/>
            <w:shd w:val="clear" w:color="000000" w:fill="FFFFFF"/>
            <w:vAlign w:val="center"/>
            <w:hideMark/>
          </w:tcPr>
          <w:p w:rsidR="002154A8" w:rsidRPr="002C787B" w:rsidRDefault="00D45B69" w:rsidP="00D45B69">
            <w:pPr>
              <w:jc w:val="both"/>
              <w:rPr>
                <w:rFonts w:ascii="Arial" w:hAnsi="Arial" w:cs="Arial"/>
                <w:b w:val="0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Cs/>
                <w:color w:val="000000"/>
                <w:sz w:val="20"/>
                <w:szCs w:val="20"/>
                <w:lang w:val="es-ES"/>
              </w:rPr>
              <w:t xml:space="preserve">Establecer </w:t>
            </w:r>
            <w:r w:rsidR="002154A8" w:rsidRPr="002C787B">
              <w:rPr>
                <w:rFonts w:ascii="Arial" w:hAnsi="Arial" w:cs="Arial"/>
                <w:b w:val="0"/>
                <w:iCs/>
                <w:color w:val="000000"/>
                <w:sz w:val="20"/>
                <w:szCs w:val="20"/>
                <w:lang w:val="es-ES"/>
              </w:rPr>
              <w:t>los procedimientos requeridos para la estandarización de los procesos y servicios de la entidad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54A8" w:rsidRPr="002C787B" w:rsidRDefault="00D45B69" w:rsidP="005D62CF">
            <w:pPr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C</w:t>
            </w:r>
            <w:r w:rsidR="002154A8"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rear el listado maestro de documentos del sistema de gestión de la calidad de la entidad</w:t>
            </w:r>
          </w:p>
        </w:tc>
        <w:tc>
          <w:tcPr>
            <w:tcW w:w="2121" w:type="dxa"/>
            <w:shd w:val="clear" w:color="000000" w:fill="FFFFFF"/>
            <w:vAlign w:val="center"/>
            <w:hideMark/>
          </w:tcPr>
          <w:p w:rsidR="002154A8" w:rsidRPr="002C787B" w:rsidRDefault="002154A8" w:rsidP="00AF2CC8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Número de procedimientos  establecidos y aprobados por la dirección estratégica en la vigencia.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2154A8" w:rsidRPr="002C787B" w:rsidRDefault="002F4765" w:rsidP="00AF2CC8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Subdirectores y Jefes de Oficina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2154A8" w:rsidRPr="002C787B" w:rsidRDefault="002F4765" w:rsidP="00AF2CC8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M</w:t>
            </w:r>
            <w:r w:rsidR="002154A8"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ensualmente</w:t>
            </w:r>
          </w:p>
        </w:tc>
        <w:tc>
          <w:tcPr>
            <w:tcW w:w="1417" w:type="dxa"/>
            <w:shd w:val="clear" w:color="000000" w:fill="FFFFFF"/>
          </w:tcPr>
          <w:p w:rsidR="002A2D40" w:rsidRDefault="002A2D40" w:rsidP="002A2D40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</w:p>
          <w:p w:rsidR="002A2D40" w:rsidRDefault="002A2D40" w:rsidP="002A2D40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</w:p>
          <w:p w:rsidR="002A2D40" w:rsidRDefault="002A2D40" w:rsidP="002A2D40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</w:p>
          <w:p w:rsidR="002154A8" w:rsidRPr="002C787B" w:rsidRDefault="002A2D40" w:rsidP="002A2D40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20%</w:t>
            </w:r>
          </w:p>
        </w:tc>
      </w:tr>
      <w:tr w:rsidR="002154A8" w:rsidRPr="00AF2CC8" w:rsidTr="002646D1">
        <w:trPr>
          <w:trHeight w:val="2697"/>
          <w:jc w:val="center"/>
        </w:trPr>
        <w:tc>
          <w:tcPr>
            <w:tcW w:w="2142" w:type="dxa"/>
            <w:shd w:val="clear" w:color="000000" w:fill="EBF1DE"/>
            <w:vAlign w:val="center"/>
            <w:hideMark/>
          </w:tcPr>
          <w:p w:rsidR="002154A8" w:rsidRPr="002C787B" w:rsidRDefault="002154A8" w:rsidP="00AF2CC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 xml:space="preserve">Subcomponente 2                                                                                          </w:t>
            </w: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 Lineamientos de Transparencia Pasiva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2154A8" w:rsidRPr="002C787B" w:rsidRDefault="002154A8" w:rsidP="00AF2CC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2.1</w:t>
            </w:r>
          </w:p>
        </w:tc>
        <w:tc>
          <w:tcPr>
            <w:tcW w:w="2537" w:type="dxa"/>
            <w:shd w:val="clear" w:color="000000" w:fill="FFFFFF"/>
            <w:vAlign w:val="center"/>
            <w:hideMark/>
          </w:tcPr>
          <w:p w:rsidR="002154A8" w:rsidRPr="002C787B" w:rsidRDefault="00D45B69" w:rsidP="005D62CF">
            <w:pPr>
              <w:jc w:val="both"/>
              <w:rPr>
                <w:rFonts w:ascii="Arial" w:hAnsi="Arial" w:cs="Arial"/>
                <w:b w:val="0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Cs/>
                <w:color w:val="000000"/>
                <w:sz w:val="20"/>
                <w:szCs w:val="20"/>
                <w:lang w:val="es-ES"/>
              </w:rPr>
              <w:t>C</w:t>
            </w:r>
            <w:r w:rsidR="002154A8" w:rsidRPr="002C787B">
              <w:rPr>
                <w:rFonts w:ascii="Arial" w:hAnsi="Arial" w:cs="Arial"/>
                <w:b w:val="0"/>
                <w:iCs/>
                <w:color w:val="000000"/>
                <w:sz w:val="20"/>
                <w:szCs w:val="20"/>
                <w:lang w:val="es-ES"/>
              </w:rPr>
              <w:t>rear un mecanismo que permita controlar las solicitudes realizadas a la entidad, que contenga fecha de solicitud ,nombre del solicitante, fecha de respuesta, medio de respuesta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54A8" w:rsidRPr="002C787B" w:rsidRDefault="00D45B69" w:rsidP="005D62CF">
            <w:pPr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C</w:t>
            </w:r>
            <w:r w:rsidR="002154A8"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reación de un documento digital en forma de hoja de cálculo o base de datos que permita el control de la respuesta a las solicitudes realizadas a la entidad y el protocolo para el diligenciamiento del mismo</w:t>
            </w:r>
          </w:p>
        </w:tc>
        <w:tc>
          <w:tcPr>
            <w:tcW w:w="2121" w:type="dxa"/>
            <w:shd w:val="clear" w:color="000000" w:fill="FFFFFF"/>
            <w:noWrap/>
            <w:vAlign w:val="center"/>
            <w:hideMark/>
          </w:tcPr>
          <w:p w:rsidR="002154A8" w:rsidRPr="002C787B" w:rsidRDefault="002154A8" w:rsidP="00AF2CC8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Documento digital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2154A8" w:rsidRPr="002C787B" w:rsidRDefault="002F4765" w:rsidP="00AF2CC8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Subd</w:t>
            </w:r>
            <w:r w:rsidR="002154A8"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irección Administrativa/ Sistemas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2154A8" w:rsidRPr="002C787B" w:rsidRDefault="002154A8" w:rsidP="00AF2CC8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Eventualmente </w:t>
            </w:r>
          </w:p>
        </w:tc>
        <w:tc>
          <w:tcPr>
            <w:tcW w:w="1417" w:type="dxa"/>
            <w:shd w:val="clear" w:color="000000" w:fill="FFFFFF"/>
          </w:tcPr>
          <w:p w:rsidR="002A2D40" w:rsidRDefault="002A2D40" w:rsidP="00AF2CC8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</w:p>
          <w:p w:rsidR="002A2D40" w:rsidRDefault="002A2D40" w:rsidP="00AF2CC8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</w:p>
          <w:p w:rsidR="002A2D40" w:rsidRDefault="002A2D40" w:rsidP="00AF2CC8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</w:p>
          <w:p w:rsidR="002A2D40" w:rsidRDefault="002A2D40" w:rsidP="00AF2CC8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</w:p>
          <w:p w:rsidR="002A2D40" w:rsidRDefault="002A2D40" w:rsidP="00AF2CC8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</w:p>
          <w:p w:rsidR="002154A8" w:rsidRPr="002C787B" w:rsidRDefault="002A2D40" w:rsidP="00AF2CC8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30%</w:t>
            </w:r>
          </w:p>
        </w:tc>
      </w:tr>
    </w:tbl>
    <w:p w:rsidR="00AF2CC8" w:rsidRDefault="00AF2CC8" w:rsidP="008351A1">
      <w:pPr>
        <w:jc w:val="both"/>
        <w:rPr>
          <w:rFonts w:ascii="Arial" w:hAnsi="Arial" w:cs="Arial"/>
          <w:b w:val="0"/>
        </w:rPr>
      </w:pPr>
    </w:p>
    <w:p w:rsidR="008F1D44" w:rsidRDefault="008F1D44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br w:type="page"/>
      </w:r>
    </w:p>
    <w:p w:rsidR="008F1D44" w:rsidRDefault="008F1D44" w:rsidP="008351A1">
      <w:pPr>
        <w:jc w:val="both"/>
        <w:rPr>
          <w:rFonts w:ascii="Arial" w:hAnsi="Arial" w:cs="Arial"/>
          <w:b w:val="0"/>
        </w:rPr>
      </w:pPr>
    </w:p>
    <w:p w:rsidR="008F1D44" w:rsidRDefault="008F1D44" w:rsidP="008351A1">
      <w:pPr>
        <w:jc w:val="both"/>
        <w:rPr>
          <w:rFonts w:ascii="Arial" w:hAnsi="Arial" w:cs="Arial"/>
          <w:b w:val="0"/>
        </w:rPr>
      </w:pPr>
    </w:p>
    <w:tbl>
      <w:tblPr>
        <w:tblW w:w="14411" w:type="dxa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9"/>
        <w:gridCol w:w="681"/>
        <w:gridCol w:w="3646"/>
        <w:gridCol w:w="1894"/>
        <w:gridCol w:w="1895"/>
        <w:gridCol w:w="1736"/>
        <w:gridCol w:w="2650"/>
      </w:tblGrid>
      <w:tr w:rsidR="002154A8" w:rsidRPr="008F1D44" w:rsidTr="002C787B">
        <w:trPr>
          <w:trHeight w:val="390"/>
        </w:trPr>
        <w:tc>
          <w:tcPr>
            <w:tcW w:w="14411" w:type="dxa"/>
            <w:gridSpan w:val="7"/>
            <w:shd w:val="clear" w:color="000000" w:fill="C4D79B"/>
            <w:noWrap/>
            <w:vAlign w:val="center"/>
            <w:hideMark/>
          </w:tcPr>
          <w:p w:rsidR="002154A8" w:rsidRPr="002C787B" w:rsidRDefault="002154A8" w:rsidP="002C787B">
            <w:pPr>
              <w:ind w:right="-774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Plan Anticorrupción y de Atención al Ciudadano</w:t>
            </w:r>
          </w:p>
        </w:tc>
      </w:tr>
      <w:tr w:rsidR="002154A8" w:rsidRPr="008F1D44" w:rsidTr="002C787B">
        <w:trPr>
          <w:trHeight w:val="345"/>
        </w:trPr>
        <w:tc>
          <w:tcPr>
            <w:tcW w:w="14411" w:type="dxa"/>
            <w:gridSpan w:val="7"/>
            <w:shd w:val="clear" w:color="000000" w:fill="D8E4BC"/>
            <w:noWrap/>
            <w:vAlign w:val="center"/>
            <w:hideMark/>
          </w:tcPr>
          <w:p w:rsidR="002154A8" w:rsidRPr="002C787B" w:rsidRDefault="002154A8" w:rsidP="008F1D4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Componente 6:  Iniciativas Adicionales</w:t>
            </w:r>
          </w:p>
        </w:tc>
      </w:tr>
      <w:tr w:rsidR="002154A8" w:rsidRPr="008F1D44" w:rsidTr="002C787B">
        <w:trPr>
          <w:trHeight w:val="930"/>
        </w:trPr>
        <w:tc>
          <w:tcPr>
            <w:tcW w:w="1909" w:type="dxa"/>
            <w:shd w:val="clear" w:color="000000" w:fill="FFFFFF"/>
            <w:noWrap/>
            <w:vAlign w:val="center"/>
            <w:hideMark/>
          </w:tcPr>
          <w:p w:rsidR="002154A8" w:rsidRPr="002C787B" w:rsidRDefault="002154A8" w:rsidP="008F1D4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Subcomponente</w:t>
            </w:r>
          </w:p>
        </w:tc>
        <w:tc>
          <w:tcPr>
            <w:tcW w:w="4327" w:type="dxa"/>
            <w:gridSpan w:val="2"/>
            <w:shd w:val="clear" w:color="000000" w:fill="FFFFFF"/>
            <w:noWrap/>
            <w:vAlign w:val="center"/>
            <w:hideMark/>
          </w:tcPr>
          <w:p w:rsidR="002154A8" w:rsidRPr="002C787B" w:rsidRDefault="002154A8" w:rsidP="008F1D4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Actividades</w:t>
            </w:r>
          </w:p>
        </w:tc>
        <w:tc>
          <w:tcPr>
            <w:tcW w:w="1894" w:type="dxa"/>
            <w:shd w:val="clear" w:color="000000" w:fill="FFFFFF"/>
            <w:vAlign w:val="center"/>
            <w:hideMark/>
          </w:tcPr>
          <w:p w:rsidR="002154A8" w:rsidRPr="002C787B" w:rsidRDefault="002154A8" w:rsidP="008F1D4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Meta o producto</w:t>
            </w:r>
          </w:p>
        </w:tc>
        <w:tc>
          <w:tcPr>
            <w:tcW w:w="1895" w:type="dxa"/>
            <w:shd w:val="clear" w:color="000000" w:fill="FFFFFF"/>
            <w:noWrap/>
            <w:vAlign w:val="center"/>
            <w:hideMark/>
          </w:tcPr>
          <w:p w:rsidR="002154A8" w:rsidRPr="002C787B" w:rsidRDefault="002154A8" w:rsidP="008F1D4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 xml:space="preserve">Responsable </w:t>
            </w:r>
          </w:p>
        </w:tc>
        <w:tc>
          <w:tcPr>
            <w:tcW w:w="1736" w:type="dxa"/>
            <w:shd w:val="clear" w:color="000000" w:fill="FFFFFF"/>
            <w:vAlign w:val="center"/>
            <w:hideMark/>
          </w:tcPr>
          <w:p w:rsidR="002154A8" w:rsidRPr="002C787B" w:rsidRDefault="002154A8" w:rsidP="008F1D4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Fecha programada</w:t>
            </w:r>
          </w:p>
        </w:tc>
        <w:tc>
          <w:tcPr>
            <w:tcW w:w="2650" w:type="dxa"/>
            <w:shd w:val="clear" w:color="000000" w:fill="FFFFFF"/>
          </w:tcPr>
          <w:p w:rsidR="006621F5" w:rsidRPr="002C787B" w:rsidRDefault="006621F5" w:rsidP="008F1D4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154A8" w:rsidRPr="002C787B" w:rsidRDefault="006621F5" w:rsidP="008F1D4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</w:pPr>
            <w:r w:rsidRPr="002C787B">
              <w:rPr>
                <w:rFonts w:ascii="Arial" w:eastAsia="Calibri" w:hAnsi="Arial" w:cs="Arial"/>
                <w:sz w:val="20"/>
                <w:szCs w:val="20"/>
              </w:rPr>
              <w:t xml:space="preserve">% </w:t>
            </w:r>
            <w:r w:rsidR="002646D1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="002646D1" w:rsidRPr="002C787B">
              <w:rPr>
                <w:rFonts w:ascii="Arial" w:eastAsia="Calibri" w:hAnsi="Arial" w:cs="Arial"/>
                <w:sz w:val="20"/>
                <w:szCs w:val="20"/>
              </w:rPr>
              <w:t>e Cumplimiento</w:t>
            </w:r>
          </w:p>
        </w:tc>
      </w:tr>
      <w:tr w:rsidR="00D45B69" w:rsidRPr="008F1D44" w:rsidTr="00D45B69">
        <w:trPr>
          <w:trHeight w:val="885"/>
        </w:trPr>
        <w:tc>
          <w:tcPr>
            <w:tcW w:w="1909" w:type="dxa"/>
            <w:vMerge w:val="restart"/>
            <w:shd w:val="clear" w:color="000000" w:fill="EBF1DE"/>
            <w:vAlign w:val="center"/>
            <w:hideMark/>
          </w:tcPr>
          <w:p w:rsidR="00D45B69" w:rsidRPr="002C787B" w:rsidRDefault="00D45B69" w:rsidP="00D45B6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Iniciativas A</w:t>
            </w:r>
            <w:bookmarkStart w:id="0" w:name="_GoBack"/>
            <w:bookmarkEnd w:id="0"/>
            <w:r w:rsidRPr="002C787B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dicionales</w:t>
            </w: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681" w:type="dxa"/>
            <w:shd w:val="clear" w:color="000000" w:fill="FFFFFF"/>
            <w:vAlign w:val="center"/>
          </w:tcPr>
          <w:p w:rsidR="00D45B69" w:rsidRPr="002C787B" w:rsidRDefault="00D45B69" w:rsidP="00D45B69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1.</w:t>
            </w: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3646" w:type="dxa"/>
            <w:shd w:val="clear" w:color="000000" w:fill="FFFFFF"/>
            <w:vAlign w:val="center"/>
          </w:tcPr>
          <w:p w:rsidR="00D45B69" w:rsidRPr="002C787B" w:rsidRDefault="00D45B69" w:rsidP="00D45B69">
            <w:pPr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Política de manejo de la información</w:t>
            </w:r>
          </w:p>
        </w:tc>
        <w:tc>
          <w:tcPr>
            <w:tcW w:w="1894" w:type="dxa"/>
            <w:shd w:val="clear" w:color="000000" w:fill="FFFFFF"/>
            <w:vAlign w:val="center"/>
          </w:tcPr>
          <w:p w:rsidR="00D45B69" w:rsidRPr="002C787B" w:rsidRDefault="00D45B69" w:rsidP="00D45B69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Documento</w:t>
            </w:r>
          </w:p>
        </w:tc>
        <w:tc>
          <w:tcPr>
            <w:tcW w:w="1895" w:type="dxa"/>
            <w:shd w:val="clear" w:color="000000" w:fill="FFFFFF"/>
            <w:vAlign w:val="center"/>
          </w:tcPr>
          <w:p w:rsidR="00D45B69" w:rsidRPr="002C787B" w:rsidRDefault="00D45B69" w:rsidP="00D45B69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Comité GEL</w:t>
            </w:r>
          </w:p>
        </w:tc>
        <w:tc>
          <w:tcPr>
            <w:tcW w:w="1736" w:type="dxa"/>
            <w:shd w:val="clear" w:color="000000" w:fill="FFFFFF"/>
            <w:vAlign w:val="center"/>
          </w:tcPr>
          <w:p w:rsidR="00D45B69" w:rsidRPr="002C787B" w:rsidRDefault="00D45B69" w:rsidP="00D45B69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C787B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2650" w:type="dxa"/>
            <w:shd w:val="clear" w:color="000000" w:fill="FFFFFF"/>
          </w:tcPr>
          <w:p w:rsidR="00D45B69" w:rsidRPr="002C787B" w:rsidRDefault="00D45B69" w:rsidP="00D45B69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</w:p>
        </w:tc>
      </w:tr>
      <w:tr w:rsidR="00D45B69" w:rsidRPr="008F1D44" w:rsidTr="00D45B69">
        <w:trPr>
          <w:trHeight w:val="900"/>
        </w:trPr>
        <w:tc>
          <w:tcPr>
            <w:tcW w:w="1909" w:type="dxa"/>
            <w:vMerge/>
            <w:vAlign w:val="center"/>
            <w:hideMark/>
          </w:tcPr>
          <w:p w:rsidR="00D45B69" w:rsidRPr="002C787B" w:rsidRDefault="00D45B69" w:rsidP="00D45B6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1" w:type="dxa"/>
            <w:shd w:val="clear" w:color="000000" w:fill="FFFFFF"/>
            <w:vAlign w:val="center"/>
          </w:tcPr>
          <w:p w:rsidR="00D45B69" w:rsidRPr="002C787B" w:rsidRDefault="00D45B69" w:rsidP="00D45B69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1.2</w:t>
            </w:r>
          </w:p>
        </w:tc>
        <w:tc>
          <w:tcPr>
            <w:tcW w:w="3646" w:type="dxa"/>
            <w:shd w:val="clear" w:color="000000" w:fill="FFFFFF"/>
            <w:vAlign w:val="center"/>
          </w:tcPr>
          <w:p w:rsidR="00D45B69" w:rsidRPr="002C787B" w:rsidRDefault="00D45B69" w:rsidP="00D45B69">
            <w:pPr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  <w:r w:rsidRPr="00692772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Clasificar el archivo histórico en un 50%, archivarlo en estantes y sitio adecuado, clasificar y archivar el 100% del archivo de gestión en sitio apto para ello</w:t>
            </w:r>
          </w:p>
        </w:tc>
        <w:tc>
          <w:tcPr>
            <w:tcW w:w="1894" w:type="dxa"/>
            <w:shd w:val="clear" w:color="000000" w:fill="FFFFFF"/>
            <w:vAlign w:val="center"/>
          </w:tcPr>
          <w:p w:rsidR="00D45B69" w:rsidRPr="002C787B" w:rsidRDefault="00D45B69" w:rsidP="00D45B69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Registro </w:t>
            </w:r>
          </w:p>
        </w:tc>
        <w:tc>
          <w:tcPr>
            <w:tcW w:w="1895" w:type="dxa"/>
            <w:shd w:val="clear" w:color="000000" w:fill="FFFFFF"/>
            <w:vAlign w:val="center"/>
          </w:tcPr>
          <w:p w:rsidR="00D45B69" w:rsidRPr="002C787B" w:rsidRDefault="00D45B69" w:rsidP="002F476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Almacén y todas </w:t>
            </w:r>
            <w:r w:rsidR="002F4765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las dependencias</w:t>
            </w:r>
          </w:p>
        </w:tc>
        <w:tc>
          <w:tcPr>
            <w:tcW w:w="1736" w:type="dxa"/>
            <w:shd w:val="clear" w:color="000000" w:fill="FFFFFF"/>
            <w:vAlign w:val="center"/>
          </w:tcPr>
          <w:p w:rsidR="00D45B69" w:rsidRPr="002C787B" w:rsidRDefault="00D45B69" w:rsidP="00D45B69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2650" w:type="dxa"/>
            <w:shd w:val="clear" w:color="000000" w:fill="FFFFFF"/>
          </w:tcPr>
          <w:p w:rsidR="00D45B69" w:rsidRPr="002C787B" w:rsidRDefault="00A55E0B" w:rsidP="00D45B69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20%</w:t>
            </w:r>
          </w:p>
        </w:tc>
      </w:tr>
    </w:tbl>
    <w:p w:rsidR="008F1D44" w:rsidRDefault="008F1D44" w:rsidP="008351A1">
      <w:pPr>
        <w:jc w:val="both"/>
        <w:rPr>
          <w:rFonts w:ascii="Arial" w:hAnsi="Arial" w:cs="Arial"/>
          <w:b w:val="0"/>
        </w:rPr>
      </w:pPr>
    </w:p>
    <w:p w:rsidR="00692772" w:rsidRPr="00AF2CC8" w:rsidRDefault="00692772" w:rsidP="008351A1">
      <w:pPr>
        <w:jc w:val="both"/>
        <w:rPr>
          <w:rFonts w:ascii="Arial" w:hAnsi="Arial" w:cs="Arial"/>
          <w:b w:val="0"/>
        </w:rPr>
      </w:pPr>
    </w:p>
    <w:sectPr w:rsidR="00692772" w:rsidRPr="00AF2CC8" w:rsidSect="00660B80">
      <w:headerReference w:type="default" r:id="rId9"/>
      <w:footerReference w:type="default" r:id="rId10"/>
      <w:pgSz w:w="15840" w:h="12240" w:orient="landscape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D4E" w:rsidRDefault="003D5D4E">
      <w:r>
        <w:separator/>
      </w:r>
    </w:p>
  </w:endnote>
  <w:endnote w:type="continuationSeparator" w:id="0">
    <w:p w:rsidR="003D5D4E" w:rsidRDefault="003D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25C" w:rsidRDefault="0095025C" w:rsidP="0095025C">
    <w:pPr>
      <w:pStyle w:val="Piedepgina"/>
      <w:contextualSpacing/>
      <w:jc w:val="both"/>
      <w:rPr>
        <w:rFonts w:ascii="Calibri" w:hAnsi="Calibri" w:cs="Calibri"/>
        <w:color w:val="4F8E3A"/>
        <w:sz w:val="18"/>
        <w:szCs w:val="18"/>
      </w:rPr>
    </w:pPr>
    <w:r w:rsidRPr="007E678D">
      <w:rPr>
        <w:noProof/>
        <w:color w:val="336600"/>
      </w:rPr>
      <w:drawing>
        <wp:anchor distT="0" distB="0" distL="114300" distR="114300" simplePos="0" relativeHeight="251660288" behindDoc="0" locked="0" layoutInCell="1" allowOverlap="1" wp14:anchorId="0BBD32C3" wp14:editId="74511B55">
          <wp:simplePos x="0" y="0"/>
          <wp:positionH relativeFrom="column">
            <wp:posOffset>4345940</wp:posOffset>
          </wp:positionH>
          <wp:positionV relativeFrom="paragraph">
            <wp:posOffset>29845</wp:posOffset>
          </wp:positionV>
          <wp:extent cx="2061845" cy="347345"/>
          <wp:effectExtent l="0" t="0" r="0" b="0"/>
          <wp:wrapNone/>
          <wp:docPr id="5" name="Picture 2" descr="Descripción: F:\INFO ALCALDIA BGA\imagenes\LOGO ALCALDIA Y LEE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ción: F:\INFO ALCALDIA BGA\imagenes\LOGO ALCALDIA Y LEE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845" cy="34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678D">
      <w:rPr>
        <w:rFonts w:ascii="Calibri" w:hAnsi="Calibri" w:cs="Calibri"/>
        <w:color w:val="336600"/>
        <w:sz w:val="18"/>
        <w:szCs w:val="18"/>
      </w:rPr>
      <w:t xml:space="preserve">Calle 7 # 30-140 Unidad Deportiva Alfonso </w:t>
    </w:r>
    <w:proofErr w:type="spellStart"/>
    <w:r w:rsidRPr="007E678D">
      <w:rPr>
        <w:rFonts w:ascii="Calibri" w:hAnsi="Calibri" w:cs="Calibri"/>
        <w:color w:val="336600"/>
        <w:sz w:val="18"/>
        <w:szCs w:val="18"/>
      </w:rPr>
      <w:t>Lopez</w:t>
    </w:r>
    <w:proofErr w:type="spellEnd"/>
    <w:r w:rsidRPr="007E678D">
      <w:rPr>
        <w:rFonts w:ascii="Calibri" w:hAnsi="Calibri" w:cs="Calibri"/>
        <w:color w:val="336600"/>
        <w:sz w:val="18"/>
        <w:szCs w:val="18"/>
      </w:rPr>
      <w:t xml:space="preserve"> – Coliseo Bicentenario</w:t>
    </w:r>
  </w:p>
  <w:p w:rsidR="0095025C" w:rsidRDefault="0095025C" w:rsidP="0095025C">
    <w:pPr>
      <w:pStyle w:val="Piedepgina"/>
      <w:contextualSpacing/>
      <w:jc w:val="both"/>
      <w:rPr>
        <w:rFonts w:ascii="Calibri" w:hAnsi="Calibri" w:cs="Calibri"/>
        <w:color w:val="4F8E3A"/>
        <w:sz w:val="18"/>
        <w:szCs w:val="18"/>
        <w:lang w:val="es-ES"/>
      </w:rPr>
    </w:pPr>
    <w:r w:rsidRPr="007E678D">
      <w:rPr>
        <w:rFonts w:ascii="Calibri" w:hAnsi="Calibri" w:cs="Calibri"/>
        <w:color w:val="336600"/>
        <w:sz w:val="18"/>
        <w:szCs w:val="18"/>
      </w:rPr>
      <w:t xml:space="preserve">Bucaramanga, Santander, Colombia </w:t>
    </w:r>
    <w:r w:rsidRPr="007E678D">
      <w:rPr>
        <w:rFonts w:ascii="Calibri" w:hAnsi="Calibri" w:cs="Calibri"/>
        <w:color w:val="336600"/>
        <w:sz w:val="18"/>
        <w:szCs w:val="18"/>
      </w:rPr>
      <w:sym w:font="Webdings" w:char="F07C"/>
    </w:r>
    <w:r w:rsidRPr="007E678D">
      <w:rPr>
        <w:rFonts w:ascii="Calibri" w:hAnsi="Calibri" w:cs="Calibri"/>
        <w:color w:val="336600"/>
        <w:sz w:val="18"/>
        <w:szCs w:val="18"/>
      </w:rPr>
      <w:t xml:space="preserve"> </w:t>
    </w:r>
    <w:r w:rsidRPr="007E678D">
      <w:rPr>
        <w:rFonts w:ascii="Calibri" w:hAnsi="Calibri" w:cs="Calibri"/>
        <w:color w:val="336600"/>
        <w:sz w:val="18"/>
        <w:szCs w:val="18"/>
        <w:lang w:val="es-ES"/>
      </w:rPr>
      <w:t>Nit.: 804.002.166-</w:t>
    </w:r>
    <w:r w:rsidRPr="006D2BAC">
      <w:rPr>
        <w:rFonts w:ascii="Calibri" w:hAnsi="Calibri" w:cs="Calibri"/>
        <w:color w:val="4F8E3A"/>
        <w:sz w:val="18"/>
        <w:szCs w:val="18"/>
        <w:lang w:val="es-ES"/>
      </w:rPr>
      <w:t>1</w:t>
    </w:r>
  </w:p>
  <w:p w:rsidR="0095025C" w:rsidRPr="006D2BAC" w:rsidRDefault="0095025C" w:rsidP="0095025C">
    <w:pPr>
      <w:pStyle w:val="Piedepgina"/>
      <w:contextualSpacing/>
      <w:jc w:val="both"/>
      <w:rPr>
        <w:rFonts w:ascii="Calibri" w:hAnsi="Calibri" w:cs="Calibri"/>
        <w:color w:val="4F8E3A"/>
        <w:sz w:val="18"/>
        <w:szCs w:val="18"/>
      </w:rPr>
    </w:pPr>
    <w:r w:rsidRPr="003E46AD">
      <w:rPr>
        <w:rFonts w:asciiTheme="minorHAnsi" w:hAnsiTheme="minorHAnsi" w:cstheme="minorHAnsi"/>
        <w:color w:val="336600"/>
        <w:sz w:val="18"/>
        <w:szCs w:val="18"/>
        <w:lang w:val="es-ES"/>
      </w:rPr>
      <w:t xml:space="preserve">Teléfonos: </w:t>
    </w:r>
    <w:r>
      <w:rPr>
        <w:rFonts w:asciiTheme="minorHAnsi" w:hAnsiTheme="minorHAnsi" w:cstheme="minorHAnsi"/>
        <w:color w:val="336600"/>
        <w:sz w:val="18"/>
        <w:szCs w:val="18"/>
        <w:lang w:val="es-ES"/>
      </w:rPr>
      <w:t xml:space="preserve">6347353, </w:t>
    </w:r>
    <w:r w:rsidRPr="003E46AD">
      <w:rPr>
        <w:rFonts w:asciiTheme="minorHAnsi" w:hAnsiTheme="minorHAnsi" w:cstheme="minorHAnsi"/>
        <w:color w:val="336600"/>
        <w:sz w:val="18"/>
        <w:szCs w:val="18"/>
        <w:lang w:val="es-ES"/>
      </w:rPr>
      <w:t>6450333, 6454583, 6323935, 6329984</w:t>
    </w:r>
  </w:p>
  <w:p w:rsidR="0095025C" w:rsidRPr="006D2BAC" w:rsidRDefault="0095025C" w:rsidP="0095025C">
    <w:pPr>
      <w:pStyle w:val="Piedepgina"/>
      <w:contextualSpacing/>
      <w:jc w:val="both"/>
      <w:rPr>
        <w:rFonts w:ascii="Calibri" w:hAnsi="Calibri" w:cs="Calibri"/>
        <w:color w:val="4F8E3A"/>
        <w:sz w:val="18"/>
        <w:szCs w:val="18"/>
      </w:rPr>
    </w:pPr>
    <w:r w:rsidRPr="007E678D">
      <w:rPr>
        <w:rFonts w:ascii="Calibri" w:hAnsi="Calibri" w:cs="Calibri"/>
        <w:color w:val="336600"/>
        <w:sz w:val="18"/>
        <w:szCs w:val="18"/>
      </w:rPr>
      <w:t>www.inderbu.gov.co</w:t>
    </w:r>
  </w:p>
  <w:p w:rsidR="00025AD8" w:rsidRPr="00993918" w:rsidRDefault="00025AD8" w:rsidP="001536C9">
    <w:pPr>
      <w:pStyle w:val="Piedepgina"/>
      <w:jc w:val="center"/>
      <w:rPr>
        <w:color w:val="262F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D4E" w:rsidRDefault="003D5D4E">
      <w:r>
        <w:separator/>
      </w:r>
    </w:p>
  </w:footnote>
  <w:footnote w:type="continuationSeparator" w:id="0">
    <w:p w:rsidR="003D5D4E" w:rsidRDefault="003D5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AD8" w:rsidRDefault="00715658" w:rsidP="003668BA">
    <w:pPr>
      <w:pStyle w:val="Encabezado"/>
      <w:tabs>
        <w:tab w:val="center" w:pos="5127"/>
        <w:tab w:val="right" w:pos="10255"/>
      </w:tabs>
      <w:rPr>
        <w:color w:val="000000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414D0E3E" wp14:editId="4428435B">
          <wp:simplePos x="0" y="0"/>
          <wp:positionH relativeFrom="column">
            <wp:posOffset>4580255</wp:posOffset>
          </wp:positionH>
          <wp:positionV relativeFrom="paragraph">
            <wp:posOffset>-208915</wp:posOffset>
          </wp:positionV>
          <wp:extent cx="2329815" cy="782955"/>
          <wp:effectExtent l="0" t="0" r="0" b="0"/>
          <wp:wrapNone/>
          <wp:docPr id="4" name="Imagen 4" descr="LOGO AJUSTADO INDER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STADO INDER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815" cy="782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AD8">
      <w:rPr>
        <w:color w:val="000000"/>
      </w:rPr>
      <w:tab/>
    </w:r>
    <w:r w:rsidR="00025AD8">
      <w:rPr>
        <w:color w:val="000000"/>
      </w:rPr>
      <w:tab/>
    </w:r>
    <w:r w:rsidR="00025AD8">
      <w:rPr>
        <w:color w:val="000000"/>
      </w:rPr>
      <w:tab/>
    </w:r>
  </w:p>
  <w:p w:rsidR="00025AD8" w:rsidRDefault="00025AD8" w:rsidP="00F066B8">
    <w:pPr>
      <w:pStyle w:val="Encabezad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E6A"/>
    <w:multiLevelType w:val="hybridMultilevel"/>
    <w:tmpl w:val="FCB2CA4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C07A7"/>
    <w:multiLevelType w:val="hybridMultilevel"/>
    <w:tmpl w:val="E526A6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31D7"/>
    <w:multiLevelType w:val="hybridMultilevel"/>
    <w:tmpl w:val="84CCF8DC"/>
    <w:lvl w:ilvl="0" w:tplc="9CB8C16A">
      <w:start w:val="1"/>
      <w:numFmt w:val="bullet"/>
      <w:lvlText w:val=""/>
      <w:lvlJc w:val="left"/>
      <w:pPr>
        <w:tabs>
          <w:tab w:val="num" w:pos="357"/>
        </w:tabs>
        <w:ind w:left="397" w:hanging="39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C6896"/>
    <w:multiLevelType w:val="hybridMultilevel"/>
    <w:tmpl w:val="3A6A51BA"/>
    <w:lvl w:ilvl="0" w:tplc="9CB8C16A">
      <w:start w:val="1"/>
      <w:numFmt w:val="bullet"/>
      <w:lvlText w:val=""/>
      <w:lvlJc w:val="left"/>
      <w:pPr>
        <w:tabs>
          <w:tab w:val="num" w:pos="357"/>
        </w:tabs>
        <w:ind w:left="397" w:hanging="39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01D11"/>
    <w:multiLevelType w:val="hybridMultilevel"/>
    <w:tmpl w:val="BC7461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75233"/>
    <w:multiLevelType w:val="hybridMultilevel"/>
    <w:tmpl w:val="5CE40BE8"/>
    <w:lvl w:ilvl="0" w:tplc="9CB8C16A">
      <w:start w:val="1"/>
      <w:numFmt w:val="bullet"/>
      <w:lvlText w:val=""/>
      <w:lvlJc w:val="left"/>
      <w:pPr>
        <w:tabs>
          <w:tab w:val="num" w:pos="357"/>
        </w:tabs>
        <w:ind w:left="397" w:hanging="39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F1820"/>
    <w:multiLevelType w:val="hybridMultilevel"/>
    <w:tmpl w:val="0A5CA5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24552"/>
    <w:multiLevelType w:val="hybridMultilevel"/>
    <w:tmpl w:val="D84463B6"/>
    <w:lvl w:ilvl="0" w:tplc="8252E1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A245F"/>
    <w:multiLevelType w:val="hybridMultilevel"/>
    <w:tmpl w:val="666219FA"/>
    <w:lvl w:ilvl="0" w:tplc="AEEAD9F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912979"/>
    <w:multiLevelType w:val="hybridMultilevel"/>
    <w:tmpl w:val="646626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BA3EA6"/>
    <w:multiLevelType w:val="hybridMultilevel"/>
    <w:tmpl w:val="584CE3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251F6"/>
    <w:multiLevelType w:val="hybridMultilevel"/>
    <w:tmpl w:val="FFC860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D7D04"/>
    <w:multiLevelType w:val="hybridMultilevel"/>
    <w:tmpl w:val="F9F282A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63CDD"/>
    <w:multiLevelType w:val="hybridMultilevel"/>
    <w:tmpl w:val="47E47A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31E8A"/>
    <w:multiLevelType w:val="hybridMultilevel"/>
    <w:tmpl w:val="0ACC7F7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318E9"/>
    <w:multiLevelType w:val="hybridMultilevel"/>
    <w:tmpl w:val="EA02CE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A6CB3"/>
    <w:multiLevelType w:val="hybridMultilevel"/>
    <w:tmpl w:val="CE0ACE4E"/>
    <w:lvl w:ilvl="0" w:tplc="446A163C">
      <w:start w:val="1"/>
      <w:numFmt w:val="bullet"/>
      <w:lvlText w:val=""/>
      <w:lvlJc w:val="left"/>
      <w:pPr>
        <w:tabs>
          <w:tab w:val="num" w:pos="510"/>
        </w:tabs>
        <w:ind w:left="454" w:hanging="454"/>
      </w:pPr>
      <w:rPr>
        <w:rFonts w:ascii="Wingdings" w:hAnsi="Wingdings" w:hint="default"/>
        <w:sz w:val="28"/>
        <w:szCs w:val="28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02245"/>
    <w:multiLevelType w:val="hybridMultilevel"/>
    <w:tmpl w:val="C1742B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2"/>
  </w:num>
  <w:num w:numId="4">
    <w:abstractNumId w:val="3"/>
  </w:num>
  <w:num w:numId="5">
    <w:abstractNumId w:val="5"/>
  </w:num>
  <w:num w:numId="6">
    <w:abstractNumId w:val="13"/>
  </w:num>
  <w:num w:numId="7">
    <w:abstractNumId w:val="10"/>
  </w:num>
  <w:num w:numId="8">
    <w:abstractNumId w:val="7"/>
  </w:num>
  <w:num w:numId="9">
    <w:abstractNumId w:val="0"/>
  </w:num>
  <w:num w:numId="10">
    <w:abstractNumId w:val="11"/>
  </w:num>
  <w:num w:numId="11">
    <w:abstractNumId w:val="4"/>
  </w:num>
  <w:num w:numId="12">
    <w:abstractNumId w:val="8"/>
  </w:num>
  <w:num w:numId="13">
    <w:abstractNumId w:val="15"/>
  </w:num>
  <w:num w:numId="14">
    <w:abstractNumId w:val="17"/>
  </w:num>
  <w:num w:numId="15">
    <w:abstractNumId w:val="6"/>
  </w:num>
  <w:num w:numId="16">
    <w:abstractNumId w:val="1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B2"/>
    <w:rsid w:val="00003B2E"/>
    <w:rsid w:val="0000605C"/>
    <w:rsid w:val="00007F1A"/>
    <w:rsid w:val="00025AD8"/>
    <w:rsid w:val="00025C1A"/>
    <w:rsid w:val="00026900"/>
    <w:rsid w:val="00031191"/>
    <w:rsid w:val="00037CEE"/>
    <w:rsid w:val="00044120"/>
    <w:rsid w:val="00045802"/>
    <w:rsid w:val="00045BE8"/>
    <w:rsid w:val="00050DE5"/>
    <w:rsid w:val="00051C1C"/>
    <w:rsid w:val="00052419"/>
    <w:rsid w:val="000527E9"/>
    <w:rsid w:val="00065208"/>
    <w:rsid w:val="00065395"/>
    <w:rsid w:val="00067778"/>
    <w:rsid w:val="00067922"/>
    <w:rsid w:val="00071819"/>
    <w:rsid w:val="00074F35"/>
    <w:rsid w:val="00083E3E"/>
    <w:rsid w:val="00084A02"/>
    <w:rsid w:val="000865AE"/>
    <w:rsid w:val="000874B6"/>
    <w:rsid w:val="000922E3"/>
    <w:rsid w:val="00093368"/>
    <w:rsid w:val="00096A41"/>
    <w:rsid w:val="000975A3"/>
    <w:rsid w:val="000A0EBF"/>
    <w:rsid w:val="000A1F2C"/>
    <w:rsid w:val="000A271F"/>
    <w:rsid w:val="000A6EF0"/>
    <w:rsid w:val="000B2610"/>
    <w:rsid w:val="000C0873"/>
    <w:rsid w:val="000C57EB"/>
    <w:rsid w:val="000D01F3"/>
    <w:rsid w:val="000D1A3D"/>
    <w:rsid w:val="000D2E48"/>
    <w:rsid w:val="000D59EE"/>
    <w:rsid w:val="000D741F"/>
    <w:rsid w:val="000E2C26"/>
    <w:rsid w:val="000E483D"/>
    <w:rsid w:val="000E6942"/>
    <w:rsid w:val="000F3C64"/>
    <w:rsid w:val="000F57FD"/>
    <w:rsid w:val="000F6270"/>
    <w:rsid w:val="000F74E4"/>
    <w:rsid w:val="001007FC"/>
    <w:rsid w:val="0010176D"/>
    <w:rsid w:val="00103614"/>
    <w:rsid w:val="00104414"/>
    <w:rsid w:val="00105E4F"/>
    <w:rsid w:val="001061FE"/>
    <w:rsid w:val="001146E5"/>
    <w:rsid w:val="00114E71"/>
    <w:rsid w:val="00116F99"/>
    <w:rsid w:val="0011779F"/>
    <w:rsid w:val="001229FE"/>
    <w:rsid w:val="00126C71"/>
    <w:rsid w:val="00126D27"/>
    <w:rsid w:val="00126D84"/>
    <w:rsid w:val="00127F9E"/>
    <w:rsid w:val="001311EC"/>
    <w:rsid w:val="0013288E"/>
    <w:rsid w:val="00134984"/>
    <w:rsid w:val="00134CFC"/>
    <w:rsid w:val="00135492"/>
    <w:rsid w:val="001536C9"/>
    <w:rsid w:val="00156859"/>
    <w:rsid w:val="00157FE2"/>
    <w:rsid w:val="00165E08"/>
    <w:rsid w:val="00165EA9"/>
    <w:rsid w:val="001677EF"/>
    <w:rsid w:val="001678EE"/>
    <w:rsid w:val="001703E7"/>
    <w:rsid w:val="00172890"/>
    <w:rsid w:val="00173703"/>
    <w:rsid w:val="00173782"/>
    <w:rsid w:val="00182338"/>
    <w:rsid w:val="001837BF"/>
    <w:rsid w:val="001864C1"/>
    <w:rsid w:val="00197DF1"/>
    <w:rsid w:val="001A025D"/>
    <w:rsid w:val="001A1FC8"/>
    <w:rsid w:val="001A3DE8"/>
    <w:rsid w:val="001A6361"/>
    <w:rsid w:val="001B0B22"/>
    <w:rsid w:val="001B0CFB"/>
    <w:rsid w:val="001B58AB"/>
    <w:rsid w:val="001B7536"/>
    <w:rsid w:val="001C13B4"/>
    <w:rsid w:val="001C4F40"/>
    <w:rsid w:val="001C7F91"/>
    <w:rsid w:val="001D198C"/>
    <w:rsid w:val="001D3385"/>
    <w:rsid w:val="001D35FE"/>
    <w:rsid w:val="001D3FAA"/>
    <w:rsid w:val="001D53F2"/>
    <w:rsid w:val="001D74D4"/>
    <w:rsid w:val="001D75A1"/>
    <w:rsid w:val="001E4D6A"/>
    <w:rsid w:val="001E6CF0"/>
    <w:rsid w:val="001F3B3A"/>
    <w:rsid w:val="00200A12"/>
    <w:rsid w:val="0020549E"/>
    <w:rsid w:val="00206AC7"/>
    <w:rsid w:val="0021304A"/>
    <w:rsid w:val="00213748"/>
    <w:rsid w:val="002154A8"/>
    <w:rsid w:val="002213EF"/>
    <w:rsid w:val="00222F55"/>
    <w:rsid w:val="00223975"/>
    <w:rsid w:val="002257B8"/>
    <w:rsid w:val="00226AFC"/>
    <w:rsid w:val="002332B5"/>
    <w:rsid w:val="002337B2"/>
    <w:rsid w:val="0023557C"/>
    <w:rsid w:val="002448C9"/>
    <w:rsid w:val="0024687B"/>
    <w:rsid w:val="00246A0A"/>
    <w:rsid w:val="00246CD5"/>
    <w:rsid w:val="00246F9C"/>
    <w:rsid w:val="0025348F"/>
    <w:rsid w:val="0025654C"/>
    <w:rsid w:val="00256CBB"/>
    <w:rsid w:val="002646D1"/>
    <w:rsid w:val="0027095F"/>
    <w:rsid w:val="0027395A"/>
    <w:rsid w:val="00273ECC"/>
    <w:rsid w:val="002779EE"/>
    <w:rsid w:val="00282F0F"/>
    <w:rsid w:val="002849E8"/>
    <w:rsid w:val="00291E82"/>
    <w:rsid w:val="0029510A"/>
    <w:rsid w:val="00296DDE"/>
    <w:rsid w:val="002A1C9C"/>
    <w:rsid w:val="002A2701"/>
    <w:rsid w:val="002A2D40"/>
    <w:rsid w:val="002A3045"/>
    <w:rsid w:val="002A4612"/>
    <w:rsid w:val="002A5D7D"/>
    <w:rsid w:val="002A6A4B"/>
    <w:rsid w:val="002B34AD"/>
    <w:rsid w:val="002B34B3"/>
    <w:rsid w:val="002B775C"/>
    <w:rsid w:val="002C2761"/>
    <w:rsid w:val="002C27C2"/>
    <w:rsid w:val="002C787B"/>
    <w:rsid w:val="002D034D"/>
    <w:rsid w:val="002D4456"/>
    <w:rsid w:val="002E1AB9"/>
    <w:rsid w:val="002E4A90"/>
    <w:rsid w:val="002E599A"/>
    <w:rsid w:val="002E737B"/>
    <w:rsid w:val="002F1A64"/>
    <w:rsid w:val="002F1C92"/>
    <w:rsid w:val="002F3E1C"/>
    <w:rsid w:val="002F458E"/>
    <w:rsid w:val="002F4765"/>
    <w:rsid w:val="002F67B1"/>
    <w:rsid w:val="002F6A3C"/>
    <w:rsid w:val="00300649"/>
    <w:rsid w:val="0030721E"/>
    <w:rsid w:val="0031367E"/>
    <w:rsid w:val="00315186"/>
    <w:rsid w:val="00320F95"/>
    <w:rsid w:val="00321AF4"/>
    <w:rsid w:val="00324E20"/>
    <w:rsid w:val="0032641A"/>
    <w:rsid w:val="00332CAF"/>
    <w:rsid w:val="00333698"/>
    <w:rsid w:val="00333AB7"/>
    <w:rsid w:val="00335EC9"/>
    <w:rsid w:val="00340A8C"/>
    <w:rsid w:val="003415BB"/>
    <w:rsid w:val="00341B16"/>
    <w:rsid w:val="00343AA5"/>
    <w:rsid w:val="003448A8"/>
    <w:rsid w:val="0034500E"/>
    <w:rsid w:val="00350272"/>
    <w:rsid w:val="00351139"/>
    <w:rsid w:val="00355ACF"/>
    <w:rsid w:val="00362BB6"/>
    <w:rsid w:val="003635B1"/>
    <w:rsid w:val="003642A0"/>
    <w:rsid w:val="003668BA"/>
    <w:rsid w:val="0036733E"/>
    <w:rsid w:val="003676A1"/>
    <w:rsid w:val="00370470"/>
    <w:rsid w:val="00375304"/>
    <w:rsid w:val="003770D7"/>
    <w:rsid w:val="0037713C"/>
    <w:rsid w:val="00377C59"/>
    <w:rsid w:val="00382626"/>
    <w:rsid w:val="00384523"/>
    <w:rsid w:val="0039038F"/>
    <w:rsid w:val="003904F9"/>
    <w:rsid w:val="003923B4"/>
    <w:rsid w:val="003A431D"/>
    <w:rsid w:val="003B03E3"/>
    <w:rsid w:val="003B2BC0"/>
    <w:rsid w:val="003B3A76"/>
    <w:rsid w:val="003B4133"/>
    <w:rsid w:val="003B472C"/>
    <w:rsid w:val="003B4A36"/>
    <w:rsid w:val="003B7354"/>
    <w:rsid w:val="003C0B29"/>
    <w:rsid w:val="003C316C"/>
    <w:rsid w:val="003C5694"/>
    <w:rsid w:val="003D3C6C"/>
    <w:rsid w:val="003D5A41"/>
    <w:rsid w:val="003D5D4E"/>
    <w:rsid w:val="003E4D87"/>
    <w:rsid w:val="003E6055"/>
    <w:rsid w:val="003F06A2"/>
    <w:rsid w:val="003F1432"/>
    <w:rsid w:val="003F3911"/>
    <w:rsid w:val="003F70D6"/>
    <w:rsid w:val="00400CBB"/>
    <w:rsid w:val="004073B9"/>
    <w:rsid w:val="00411F09"/>
    <w:rsid w:val="0041429E"/>
    <w:rsid w:val="00415309"/>
    <w:rsid w:val="004160C2"/>
    <w:rsid w:val="00416C3A"/>
    <w:rsid w:val="00417A07"/>
    <w:rsid w:val="0042261A"/>
    <w:rsid w:val="004253F0"/>
    <w:rsid w:val="00427A02"/>
    <w:rsid w:val="00427AEB"/>
    <w:rsid w:val="00434694"/>
    <w:rsid w:val="004347F2"/>
    <w:rsid w:val="00436F48"/>
    <w:rsid w:val="004425A6"/>
    <w:rsid w:val="00444B11"/>
    <w:rsid w:val="004469DB"/>
    <w:rsid w:val="0045582C"/>
    <w:rsid w:val="00457AE0"/>
    <w:rsid w:val="00462165"/>
    <w:rsid w:val="00463F07"/>
    <w:rsid w:val="004660DB"/>
    <w:rsid w:val="00472A14"/>
    <w:rsid w:val="00474E05"/>
    <w:rsid w:val="00481902"/>
    <w:rsid w:val="0048376A"/>
    <w:rsid w:val="00486927"/>
    <w:rsid w:val="00490237"/>
    <w:rsid w:val="00491708"/>
    <w:rsid w:val="00491C99"/>
    <w:rsid w:val="0049282D"/>
    <w:rsid w:val="00492CE7"/>
    <w:rsid w:val="004A3408"/>
    <w:rsid w:val="004A5346"/>
    <w:rsid w:val="004A689D"/>
    <w:rsid w:val="004B153E"/>
    <w:rsid w:val="004B2DF6"/>
    <w:rsid w:val="004B4BA9"/>
    <w:rsid w:val="004B54C3"/>
    <w:rsid w:val="004B7A59"/>
    <w:rsid w:val="004C0B47"/>
    <w:rsid w:val="004C1243"/>
    <w:rsid w:val="004D2916"/>
    <w:rsid w:val="004D697B"/>
    <w:rsid w:val="004E0717"/>
    <w:rsid w:val="004E1C73"/>
    <w:rsid w:val="004E5EAA"/>
    <w:rsid w:val="004E67CC"/>
    <w:rsid w:val="004F01A5"/>
    <w:rsid w:val="004F1211"/>
    <w:rsid w:val="004F2E8A"/>
    <w:rsid w:val="004F3E1A"/>
    <w:rsid w:val="004F4618"/>
    <w:rsid w:val="004F7FEE"/>
    <w:rsid w:val="00501730"/>
    <w:rsid w:val="00504728"/>
    <w:rsid w:val="00507927"/>
    <w:rsid w:val="00507A3D"/>
    <w:rsid w:val="00510A3B"/>
    <w:rsid w:val="005152AC"/>
    <w:rsid w:val="005162AF"/>
    <w:rsid w:val="00520AFA"/>
    <w:rsid w:val="00525E6B"/>
    <w:rsid w:val="00526283"/>
    <w:rsid w:val="0053005B"/>
    <w:rsid w:val="005333D7"/>
    <w:rsid w:val="00540870"/>
    <w:rsid w:val="00543373"/>
    <w:rsid w:val="00552CB0"/>
    <w:rsid w:val="00556686"/>
    <w:rsid w:val="00557572"/>
    <w:rsid w:val="005577A3"/>
    <w:rsid w:val="005579E4"/>
    <w:rsid w:val="00557F9B"/>
    <w:rsid w:val="00562C45"/>
    <w:rsid w:val="00566BE6"/>
    <w:rsid w:val="00567822"/>
    <w:rsid w:val="00567E4A"/>
    <w:rsid w:val="00571BF3"/>
    <w:rsid w:val="00573D97"/>
    <w:rsid w:val="00573EB4"/>
    <w:rsid w:val="005753A0"/>
    <w:rsid w:val="00575829"/>
    <w:rsid w:val="00576BF2"/>
    <w:rsid w:val="00583A53"/>
    <w:rsid w:val="00583BC9"/>
    <w:rsid w:val="00586224"/>
    <w:rsid w:val="005A20BF"/>
    <w:rsid w:val="005A25E7"/>
    <w:rsid w:val="005A2954"/>
    <w:rsid w:val="005A734B"/>
    <w:rsid w:val="005A7B2C"/>
    <w:rsid w:val="005A7B6F"/>
    <w:rsid w:val="005B1ABA"/>
    <w:rsid w:val="005B586B"/>
    <w:rsid w:val="005C1606"/>
    <w:rsid w:val="005C2BFE"/>
    <w:rsid w:val="005D1D09"/>
    <w:rsid w:val="005D4007"/>
    <w:rsid w:val="005D62CF"/>
    <w:rsid w:val="005E0330"/>
    <w:rsid w:val="005E4633"/>
    <w:rsid w:val="005E4CD6"/>
    <w:rsid w:val="005E5F3E"/>
    <w:rsid w:val="005F229D"/>
    <w:rsid w:val="005F3F64"/>
    <w:rsid w:val="005F590E"/>
    <w:rsid w:val="00600022"/>
    <w:rsid w:val="00600CA0"/>
    <w:rsid w:val="00600EF6"/>
    <w:rsid w:val="00603B94"/>
    <w:rsid w:val="0060462F"/>
    <w:rsid w:val="00604BAC"/>
    <w:rsid w:val="00606B00"/>
    <w:rsid w:val="00610112"/>
    <w:rsid w:val="00626A39"/>
    <w:rsid w:val="006272A3"/>
    <w:rsid w:val="0063026E"/>
    <w:rsid w:val="00630F91"/>
    <w:rsid w:val="00631DA3"/>
    <w:rsid w:val="00632A63"/>
    <w:rsid w:val="00633800"/>
    <w:rsid w:val="006346D0"/>
    <w:rsid w:val="0063562E"/>
    <w:rsid w:val="00636F21"/>
    <w:rsid w:val="0064010E"/>
    <w:rsid w:val="00642983"/>
    <w:rsid w:val="00643D75"/>
    <w:rsid w:val="00644026"/>
    <w:rsid w:val="00646C78"/>
    <w:rsid w:val="0065066F"/>
    <w:rsid w:val="00651DEE"/>
    <w:rsid w:val="00651F93"/>
    <w:rsid w:val="00652729"/>
    <w:rsid w:val="006528CF"/>
    <w:rsid w:val="00653891"/>
    <w:rsid w:val="00656777"/>
    <w:rsid w:val="00657148"/>
    <w:rsid w:val="00660B80"/>
    <w:rsid w:val="0066180B"/>
    <w:rsid w:val="0066208C"/>
    <w:rsid w:val="006621F5"/>
    <w:rsid w:val="00670283"/>
    <w:rsid w:val="006707A9"/>
    <w:rsid w:val="00672B74"/>
    <w:rsid w:val="006813E3"/>
    <w:rsid w:val="00682567"/>
    <w:rsid w:val="0068302E"/>
    <w:rsid w:val="006851D1"/>
    <w:rsid w:val="0068694A"/>
    <w:rsid w:val="00687518"/>
    <w:rsid w:val="00687EBA"/>
    <w:rsid w:val="00692772"/>
    <w:rsid w:val="00692F60"/>
    <w:rsid w:val="006949F7"/>
    <w:rsid w:val="006A4131"/>
    <w:rsid w:val="006A683E"/>
    <w:rsid w:val="006B0B4B"/>
    <w:rsid w:val="006B4BDD"/>
    <w:rsid w:val="006B7B3A"/>
    <w:rsid w:val="006C2101"/>
    <w:rsid w:val="006C3C4D"/>
    <w:rsid w:val="006C6C3A"/>
    <w:rsid w:val="006C6D80"/>
    <w:rsid w:val="006C70BE"/>
    <w:rsid w:val="006C7B30"/>
    <w:rsid w:val="006D4E62"/>
    <w:rsid w:val="006E38E5"/>
    <w:rsid w:val="006E64F9"/>
    <w:rsid w:val="006F4BC0"/>
    <w:rsid w:val="007002EF"/>
    <w:rsid w:val="0070093B"/>
    <w:rsid w:val="007040B4"/>
    <w:rsid w:val="007112EB"/>
    <w:rsid w:val="00715658"/>
    <w:rsid w:val="007229FE"/>
    <w:rsid w:val="0072678B"/>
    <w:rsid w:val="0073219B"/>
    <w:rsid w:val="00737981"/>
    <w:rsid w:val="00740972"/>
    <w:rsid w:val="00740BC9"/>
    <w:rsid w:val="007426A1"/>
    <w:rsid w:val="00742967"/>
    <w:rsid w:val="00743024"/>
    <w:rsid w:val="00743178"/>
    <w:rsid w:val="007448B2"/>
    <w:rsid w:val="00744AE2"/>
    <w:rsid w:val="00751EC3"/>
    <w:rsid w:val="00756568"/>
    <w:rsid w:val="0076039D"/>
    <w:rsid w:val="0076512F"/>
    <w:rsid w:val="007723F5"/>
    <w:rsid w:val="0077240B"/>
    <w:rsid w:val="00773214"/>
    <w:rsid w:val="00777F24"/>
    <w:rsid w:val="007807FF"/>
    <w:rsid w:val="007809BD"/>
    <w:rsid w:val="00787708"/>
    <w:rsid w:val="007907F8"/>
    <w:rsid w:val="00797D8B"/>
    <w:rsid w:val="007A120B"/>
    <w:rsid w:val="007A14FB"/>
    <w:rsid w:val="007A1809"/>
    <w:rsid w:val="007A1C82"/>
    <w:rsid w:val="007A41F5"/>
    <w:rsid w:val="007A4373"/>
    <w:rsid w:val="007B4130"/>
    <w:rsid w:val="007B455A"/>
    <w:rsid w:val="007C2186"/>
    <w:rsid w:val="007C3DFC"/>
    <w:rsid w:val="007D179A"/>
    <w:rsid w:val="007D433C"/>
    <w:rsid w:val="007D6E91"/>
    <w:rsid w:val="007E2398"/>
    <w:rsid w:val="007E3D01"/>
    <w:rsid w:val="007E47D6"/>
    <w:rsid w:val="007F198F"/>
    <w:rsid w:val="007F1FF0"/>
    <w:rsid w:val="007F59AE"/>
    <w:rsid w:val="007F65CB"/>
    <w:rsid w:val="00801282"/>
    <w:rsid w:val="00801910"/>
    <w:rsid w:val="008019DF"/>
    <w:rsid w:val="00803016"/>
    <w:rsid w:val="0080305E"/>
    <w:rsid w:val="00804AEE"/>
    <w:rsid w:val="00806BDC"/>
    <w:rsid w:val="008115F0"/>
    <w:rsid w:val="00814864"/>
    <w:rsid w:val="00817571"/>
    <w:rsid w:val="008218C2"/>
    <w:rsid w:val="00827CD3"/>
    <w:rsid w:val="008324F9"/>
    <w:rsid w:val="008345C9"/>
    <w:rsid w:val="008346AB"/>
    <w:rsid w:val="008351A1"/>
    <w:rsid w:val="0083635F"/>
    <w:rsid w:val="00840697"/>
    <w:rsid w:val="0084093F"/>
    <w:rsid w:val="00842648"/>
    <w:rsid w:val="00844FE1"/>
    <w:rsid w:val="00845CC9"/>
    <w:rsid w:val="0085697B"/>
    <w:rsid w:val="00860AD9"/>
    <w:rsid w:val="00862FD3"/>
    <w:rsid w:val="008642A5"/>
    <w:rsid w:val="0087156E"/>
    <w:rsid w:val="0087215A"/>
    <w:rsid w:val="00873889"/>
    <w:rsid w:val="0087435C"/>
    <w:rsid w:val="00875117"/>
    <w:rsid w:val="008812E4"/>
    <w:rsid w:val="00884960"/>
    <w:rsid w:val="00886830"/>
    <w:rsid w:val="00886842"/>
    <w:rsid w:val="00890947"/>
    <w:rsid w:val="008918A7"/>
    <w:rsid w:val="00896362"/>
    <w:rsid w:val="008A2A3B"/>
    <w:rsid w:val="008A55C6"/>
    <w:rsid w:val="008A562B"/>
    <w:rsid w:val="008A5950"/>
    <w:rsid w:val="008A5B87"/>
    <w:rsid w:val="008B131E"/>
    <w:rsid w:val="008B3C58"/>
    <w:rsid w:val="008B5866"/>
    <w:rsid w:val="008B7000"/>
    <w:rsid w:val="008C09BB"/>
    <w:rsid w:val="008C0D76"/>
    <w:rsid w:val="008C5738"/>
    <w:rsid w:val="008D0744"/>
    <w:rsid w:val="008D25BA"/>
    <w:rsid w:val="008D2A98"/>
    <w:rsid w:val="008D32D8"/>
    <w:rsid w:val="008D43D7"/>
    <w:rsid w:val="008D59C1"/>
    <w:rsid w:val="008D6797"/>
    <w:rsid w:val="008D73C9"/>
    <w:rsid w:val="008E19AE"/>
    <w:rsid w:val="008E33E6"/>
    <w:rsid w:val="008E3873"/>
    <w:rsid w:val="008E3D1B"/>
    <w:rsid w:val="008E4BC8"/>
    <w:rsid w:val="008E61B7"/>
    <w:rsid w:val="008E73BB"/>
    <w:rsid w:val="008F1D44"/>
    <w:rsid w:val="008F3551"/>
    <w:rsid w:val="00901951"/>
    <w:rsid w:val="00901AE4"/>
    <w:rsid w:val="009032C4"/>
    <w:rsid w:val="00904C25"/>
    <w:rsid w:val="00906E58"/>
    <w:rsid w:val="00910A60"/>
    <w:rsid w:val="0092029E"/>
    <w:rsid w:val="0092417B"/>
    <w:rsid w:val="00930992"/>
    <w:rsid w:val="0093120F"/>
    <w:rsid w:val="00932BC8"/>
    <w:rsid w:val="00932C78"/>
    <w:rsid w:val="00934160"/>
    <w:rsid w:val="00941191"/>
    <w:rsid w:val="0094588F"/>
    <w:rsid w:val="009468D1"/>
    <w:rsid w:val="0095025C"/>
    <w:rsid w:val="00957168"/>
    <w:rsid w:val="009601CF"/>
    <w:rsid w:val="009620F5"/>
    <w:rsid w:val="0096336C"/>
    <w:rsid w:val="00963F65"/>
    <w:rsid w:val="00964E49"/>
    <w:rsid w:val="009655D1"/>
    <w:rsid w:val="009659EB"/>
    <w:rsid w:val="009719B2"/>
    <w:rsid w:val="00982406"/>
    <w:rsid w:val="00983BE7"/>
    <w:rsid w:val="00985DB2"/>
    <w:rsid w:val="00986677"/>
    <w:rsid w:val="00986F78"/>
    <w:rsid w:val="009872D4"/>
    <w:rsid w:val="00991913"/>
    <w:rsid w:val="00993918"/>
    <w:rsid w:val="00994D10"/>
    <w:rsid w:val="009A221D"/>
    <w:rsid w:val="009A264C"/>
    <w:rsid w:val="009A3203"/>
    <w:rsid w:val="009A385A"/>
    <w:rsid w:val="009B38BD"/>
    <w:rsid w:val="009B5AAC"/>
    <w:rsid w:val="009B64A8"/>
    <w:rsid w:val="009B7501"/>
    <w:rsid w:val="009B7BF4"/>
    <w:rsid w:val="009C15AE"/>
    <w:rsid w:val="009C421A"/>
    <w:rsid w:val="009C4269"/>
    <w:rsid w:val="009D3A5B"/>
    <w:rsid w:val="009D6857"/>
    <w:rsid w:val="009D7779"/>
    <w:rsid w:val="009E4B21"/>
    <w:rsid w:val="009E63D6"/>
    <w:rsid w:val="009F182F"/>
    <w:rsid w:val="00A00F6D"/>
    <w:rsid w:val="00A01EA5"/>
    <w:rsid w:val="00A04468"/>
    <w:rsid w:val="00A04DEE"/>
    <w:rsid w:val="00A062E3"/>
    <w:rsid w:val="00A17C7C"/>
    <w:rsid w:val="00A25F5B"/>
    <w:rsid w:val="00A32D52"/>
    <w:rsid w:val="00A33213"/>
    <w:rsid w:val="00A33361"/>
    <w:rsid w:val="00A444B8"/>
    <w:rsid w:val="00A4511A"/>
    <w:rsid w:val="00A46CEB"/>
    <w:rsid w:val="00A50BA8"/>
    <w:rsid w:val="00A50FDC"/>
    <w:rsid w:val="00A51583"/>
    <w:rsid w:val="00A51DD2"/>
    <w:rsid w:val="00A54E53"/>
    <w:rsid w:val="00A55E0B"/>
    <w:rsid w:val="00A56D24"/>
    <w:rsid w:val="00A63FFC"/>
    <w:rsid w:val="00A716A3"/>
    <w:rsid w:val="00A7281A"/>
    <w:rsid w:val="00A73465"/>
    <w:rsid w:val="00A752B0"/>
    <w:rsid w:val="00A819E1"/>
    <w:rsid w:val="00A81F60"/>
    <w:rsid w:val="00A83899"/>
    <w:rsid w:val="00A872FC"/>
    <w:rsid w:val="00A874BD"/>
    <w:rsid w:val="00A9081E"/>
    <w:rsid w:val="00A90B8C"/>
    <w:rsid w:val="00A919A4"/>
    <w:rsid w:val="00A92B04"/>
    <w:rsid w:val="00A94AFD"/>
    <w:rsid w:val="00AA3631"/>
    <w:rsid w:val="00AA65D7"/>
    <w:rsid w:val="00AB067E"/>
    <w:rsid w:val="00AB1690"/>
    <w:rsid w:val="00AB1E32"/>
    <w:rsid w:val="00AB1E57"/>
    <w:rsid w:val="00AB63A4"/>
    <w:rsid w:val="00AB75CF"/>
    <w:rsid w:val="00AC0AEC"/>
    <w:rsid w:val="00AC6BA2"/>
    <w:rsid w:val="00AC6DE3"/>
    <w:rsid w:val="00AD5B2D"/>
    <w:rsid w:val="00AE31FC"/>
    <w:rsid w:val="00AE4C60"/>
    <w:rsid w:val="00AF1051"/>
    <w:rsid w:val="00AF2CC8"/>
    <w:rsid w:val="00AF5B54"/>
    <w:rsid w:val="00AF5E2A"/>
    <w:rsid w:val="00AF5F0D"/>
    <w:rsid w:val="00AF7878"/>
    <w:rsid w:val="00B02952"/>
    <w:rsid w:val="00B03CC8"/>
    <w:rsid w:val="00B13576"/>
    <w:rsid w:val="00B1634F"/>
    <w:rsid w:val="00B21001"/>
    <w:rsid w:val="00B223D7"/>
    <w:rsid w:val="00B22AAA"/>
    <w:rsid w:val="00B22B69"/>
    <w:rsid w:val="00B274EF"/>
    <w:rsid w:val="00B30001"/>
    <w:rsid w:val="00B302BA"/>
    <w:rsid w:val="00B3675C"/>
    <w:rsid w:val="00B45224"/>
    <w:rsid w:val="00B45A58"/>
    <w:rsid w:val="00B46E7E"/>
    <w:rsid w:val="00B5272D"/>
    <w:rsid w:val="00B52F0D"/>
    <w:rsid w:val="00B53F26"/>
    <w:rsid w:val="00B54AB0"/>
    <w:rsid w:val="00B61174"/>
    <w:rsid w:val="00B616B2"/>
    <w:rsid w:val="00B648B8"/>
    <w:rsid w:val="00B737FE"/>
    <w:rsid w:val="00B75842"/>
    <w:rsid w:val="00B75D45"/>
    <w:rsid w:val="00B77718"/>
    <w:rsid w:val="00B84508"/>
    <w:rsid w:val="00B87F2F"/>
    <w:rsid w:val="00B91920"/>
    <w:rsid w:val="00B92B47"/>
    <w:rsid w:val="00B93740"/>
    <w:rsid w:val="00B94AE2"/>
    <w:rsid w:val="00BA271B"/>
    <w:rsid w:val="00BA4AA6"/>
    <w:rsid w:val="00BA7B65"/>
    <w:rsid w:val="00BB009D"/>
    <w:rsid w:val="00BB1A3D"/>
    <w:rsid w:val="00BD0C57"/>
    <w:rsid w:val="00BD0E76"/>
    <w:rsid w:val="00BD1417"/>
    <w:rsid w:val="00BD2310"/>
    <w:rsid w:val="00BD2794"/>
    <w:rsid w:val="00BD2B27"/>
    <w:rsid w:val="00BE49AB"/>
    <w:rsid w:val="00BE4E96"/>
    <w:rsid w:val="00BE7D07"/>
    <w:rsid w:val="00BF0474"/>
    <w:rsid w:val="00BF1B0C"/>
    <w:rsid w:val="00BF57D3"/>
    <w:rsid w:val="00BF6330"/>
    <w:rsid w:val="00BF6C3A"/>
    <w:rsid w:val="00C07D7F"/>
    <w:rsid w:val="00C108C1"/>
    <w:rsid w:val="00C11B5B"/>
    <w:rsid w:val="00C15730"/>
    <w:rsid w:val="00C17127"/>
    <w:rsid w:val="00C22E60"/>
    <w:rsid w:val="00C24859"/>
    <w:rsid w:val="00C27443"/>
    <w:rsid w:val="00C324EA"/>
    <w:rsid w:val="00C3357B"/>
    <w:rsid w:val="00C358D1"/>
    <w:rsid w:val="00C3643C"/>
    <w:rsid w:val="00C367BB"/>
    <w:rsid w:val="00C36E8F"/>
    <w:rsid w:val="00C36E9D"/>
    <w:rsid w:val="00C373C6"/>
    <w:rsid w:val="00C41EDD"/>
    <w:rsid w:val="00C41F2B"/>
    <w:rsid w:val="00C45770"/>
    <w:rsid w:val="00C4782E"/>
    <w:rsid w:val="00C5290F"/>
    <w:rsid w:val="00C52D97"/>
    <w:rsid w:val="00C53ABF"/>
    <w:rsid w:val="00C56D28"/>
    <w:rsid w:val="00C607B3"/>
    <w:rsid w:val="00C62EB2"/>
    <w:rsid w:val="00C66630"/>
    <w:rsid w:val="00C7259B"/>
    <w:rsid w:val="00C72F9B"/>
    <w:rsid w:val="00C8006B"/>
    <w:rsid w:val="00C8200A"/>
    <w:rsid w:val="00C85251"/>
    <w:rsid w:val="00C859E5"/>
    <w:rsid w:val="00C90147"/>
    <w:rsid w:val="00C91479"/>
    <w:rsid w:val="00C924AF"/>
    <w:rsid w:val="00C93578"/>
    <w:rsid w:val="00C95B54"/>
    <w:rsid w:val="00C95B71"/>
    <w:rsid w:val="00C95E78"/>
    <w:rsid w:val="00CA00F1"/>
    <w:rsid w:val="00CA11BA"/>
    <w:rsid w:val="00CA1270"/>
    <w:rsid w:val="00CA2874"/>
    <w:rsid w:val="00CA3A8A"/>
    <w:rsid w:val="00CA3D9A"/>
    <w:rsid w:val="00CA6213"/>
    <w:rsid w:val="00CA7D57"/>
    <w:rsid w:val="00CB4976"/>
    <w:rsid w:val="00CB4B45"/>
    <w:rsid w:val="00CB4D9C"/>
    <w:rsid w:val="00CB7D75"/>
    <w:rsid w:val="00CC0A01"/>
    <w:rsid w:val="00CC3622"/>
    <w:rsid w:val="00CD36FA"/>
    <w:rsid w:val="00CE1276"/>
    <w:rsid w:val="00CE292D"/>
    <w:rsid w:val="00CE5710"/>
    <w:rsid w:val="00CF2AF9"/>
    <w:rsid w:val="00CF323B"/>
    <w:rsid w:val="00CF4CE5"/>
    <w:rsid w:val="00CF6370"/>
    <w:rsid w:val="00CF646A"/>
    <w:rsid w:val="00D01629"/>
    <w:rsid w:val="00D035A6"/>
    <w:rsid w:val="00D04249"/>
    <w:rsid w:val="00D046B0"/>
    <w:rsid w:val="00D125AE"/>
    <w:rsid w:val="00D1707A"/>
    <w:rsid w:val="00D17BFA"/>
    <w:rsid w:val="00D2082F"/>
    <w:rsid w:val="00D23FB2"/>
    <w:rsid w:val="00D30A92"/>
    <w:rsid w:val="00D3421A"/>
    <w:rsid w:val="00D37B6D"/>
    <w:rsid w:val="00D41F3A"/>
    <w:rsid w:val="00D42FA8"/>
    <w:rsid w:val="00D45B69"/>
    <w:rsid w:val="00D51F58"/>
    <w:rsid w:val="00D53F2A"/>
    <w:rsid w:val="00D54459"/>
    <w:rsid w:val="00D55FFF"/>
    <w:rsid w:val="00D564A5"/>
    <w:rsid w:val="00D63984"/>
    <w:rsid w:val="00D66E4D"/>
    <w:rsid w:val="00D75C8B"/>
    <w:rsid w:val="00D80CA2"/>
    <w:rsid w:val="00D81B83"/>
    <w:rsid w:val="00D81BF9"/>
    <w:rsid w:val="00D84F08"/>
    <w:rsid w:val="00D861A1"/>
    <w:rsid w:val="00D9097E"/>
    <w:rsid w:val="00D9416C"/>
    <w:rsid w:val="00DA0D95"/>
    <w:rsid w:val="00DA2BAE"/>
    <w:rsid w:val="00DA56FE"/>
    <w:rsid w:val="00DA6800"/>
    <w:rsid w:val="00DB0577"/>
    <w:rsid w:val="00DB326E"/>
    <w:rsid w:val="00DB4453"/>
    <w:rsid w:val="00DB512E"/>
    <w:rsid w:val="00DB590D"/>
    <w:rsid w:val="00DC0E01"/>
    <w:rsid w:val="00DC36D0"/>
    <w:rsid w:val="00DC5FF8"/>
    <w:rsid w:val="00DC7615"/>
    <w:rsid w:val="00DD0B68"/>
    <w:rsid w:val="00DD5D67"/>
    <w:rsid w:val="00DD655E"/>
    <w:rsid w:val="00DE4BFA"/>
    <w:rsid w:val="00DE57F2"/>
    <w:rsid w:val="00DE5DED"/>
    <w:rsid w:val="00DF111A"/>
    <w:rsid w:val="00DF1AB4"/>
    <w:rsid w:val="00DF3795"/>
    <w:rsid w:val="00DF4795"/>
    <w:rsid w:val="00DF7B60"/>
    <w:rsid w:val="00E00A3A"/>
    <w:rsid w:val="00E013A8"/>
    <w:rsid w:val="00E052D7"/>
    <w:rsid w:val="00E079C5"/>
    <w:rsid w:val="00E1649E"/>
    <w:rsid w:val="00E223C3"/>
    <w:rsid w:val="00E241D6"/>
    <w:rsid w:val="00E24FA8"/>
    <w:rsid w:val="00E250D6"/>
    <w:rsid w:val="00E2520D"/>
    <w:rsid w:val="00E2715B"/>
    <w:rsid w:val="00E275B8"/>
    <w:rsid w:val="00E308D1"/>
    <w:rsid w:val="00E35588"/>
    <w:rsid w:val="00E41FA7"/>
    <w:rsid w:val="00E42786"/>
    <w:rsid w:val="00E45B92"/>
    <w:rsid w:val="00E53441"/>
    <w:rsid w:val="00E604A5"/>
    <w:rsid w:val="00E7105E"/>
    <w:rsid w:val="00E7758E"/>
    <w:rsid w:val="00E800D7"/>
    <w:rsid w:val="00E80172"/>
    <w:rsid w:val="00E80D7F"/>
    <w:rsid w:val="00E84D60"/>
    <w:rsid w:val="00E8785C"/>
    <w:rsid w:val="00E90183"/>
    <w:rsid w:val="00E92948"/>
    <w:rsid w:val="00E93746"/>
    <w:rsid w:val="00E95A3B"/>
    <w:rsid w:val="00E97390"/>
    <w:rsid w:val="00E97FF8"/>
    <w:rsid w:val="00EA6ED6"/>
    <w:rsid w:val="00EB2034"/>
    <w:rsid w:val="00EB3174"/>
    <w:rsid w:val="00EB3623"/>
    <w:rsid w:val="00EB5FFB"/>
    <w:rsid w:val="00EB66CC"/>
    <w:rsid w:val="00EC406E"/>
    <w:rsid w:val="00EC4A32"/>
    <w:rsid w:val="00ED16E9"/>
    <w:rsid w:val="00EE05E1"/>
    <w:rsid w:val="00EE0D2D"/>
    <w:rsid w:val="00EE1961"/>
    <w:rsid w:val="00EE40E8"/>
    <w:rsid w:val="00EE71E2"/>
    <w:rsid w:val="00EE7BA3"/>
    <w:rsid w:val="00EF635E"/>
    <w:rsid w:val="00EF72C1"/>
    <w:rsid w:val="00F0167E"/>
    <w:rsid w:val="00F01B53"/>
    <w:rsid w:val="00F020FD"/>
    <w:rsid w:val="00F03DCE"/>
    <w:rsid w:val="00F045D9"/>
    <w:rsid w:val="00F066B8"/>
    <w:rsid w:val="00F07C93"/>
    <w:rsid w:val="00F15D8F"/>
    <w:rsid w:val="00F15D95"/>
    <w:rsid w:val="00F207C4"/>
    <w:rsid w:val="00F21348"/>
    <w:rsid w:val="00F2444B"/>
    <w:rsid w:val="00F31BFC"/>
    <w:rsid w:val="00F35F39"/>
    <w:rsid w:val="00F37CF8"/>
    <w:rsid w:val="00F403B5"/>
    <w:rsid w:val="00F429B7"/>
    <w:rsid w:val="00F42D6A"/>
    <w:rsid w:val="00F45C65"/>
    <w:rsid w:val="00F47621"/>
    <w:rsid w:val="00F5171B"/>
    <w:rsid w:val="00F51B07"/>
    <w:rsid w:val="00F53A7E"/>
    <w:rsid w:val="00F53E69"/>
    <w:rsid w:val="00F57337"/>
    <w:rsid w:val="00F57AA2"/>
    <w:rsid w:val="00F608F9"/>
    <w:rsid w:val="00F614CB"/>
    <w:rsid w:val="00F65D40"/>
    <w:rsid w:val="00F705C5"/>
    <w:rsid w:val="00F71258"/>
    <w:rsid w:val="00F71F9D"/>
    <w:rsid w:val="00F73C95"/>
    <w:rsid w:val="00F82EC7"/>
    <w:rsid w:val="00F846D7"/>
    <w:rsid w:val="00F95017"/>
    <w:rsid w:val="00F95BD5"/>
    <w:rsid w:val="00F96C09"/>
    <w:rsid w:val="00F977A6"/>
    <w:rsid w:val="00FA42ED"/>
    <w:rsid w:val="00FA4740"/>
    <w:rsid w:val="00FA5528"/>
    <w:rsid w:val="00FA6514"/>
    <w:rsid w:val="00FB07F6"/>
    <w:rsid w:val="00FB0CD3"/>
    <w:rsid w:val="00FB15ED"/>
    <w:rsid w:val="00FB53FC"/>
    <w:rsid w:val="00FB784C"/>
    <w:rsid w:val="00FB7F6E"/>
    <w:rsid w:val="00FC0C0D"/>
    <w:rsid w:val="00FC56C7"/>
    <w:rsid w:val="00FD1993"/>
    <w:rsid w:val="00FD46CF"/>
    <w:rsid w:val="00FD60F1"/>
    <w:rsid w:val="00FD67E8"/>
    <w:rsid w:val="00FD6D0B"/>
    <w:rsid w:val="00FE09E4"/>
    <w:rsid w:val="00FE5502"/>
    <w:rsid w:val="00FE68D6"/>
    <w:rsid w:val="00FE74F1"/>
    <w:rsid w:val="00FF4C31"/>
    <w:rsid w:val="00FF60BA"/>
    <w:rsid w:val="00FF6157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30F41"/>
  <w15:docId w15:val="{2ED55372-15AA-433D-BB3B-29E1E89B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802"/>
    <w:rPr>
      <w:rFonts w:ascii="Tahoma" w:hAnsi="Tahoma"/>
      <w:b/>
      <w:sz w:val="24"/>
      <w:szCs w:val="24"/>
      <w:lang w:val="es-CO" w:eastAsia="es-CO"/>
    </w:rPr>
  </w:style>
  <w:style w:type="paragraph" w:styleId="Ttulo2">
    <w:name w:val="heading 2"/>
    <w:basedOn w:val="Normal"/>
    <w:next w:val="Normal"/>
    <w:qFormat/>
    <w:rsid w:val="004A5346"/>
    <w:pPr>
      <w:keepNext/>
      <w:jc w:val="both"/>
      <w:outlineLvl w:val="1"/>
    </w:pPr>
    <w:rPr>
      <w:rFonts w:cs="Tahoma"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616B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B616B2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rsid w:val="00B61174"/>
    <w:pPr>
      <w:ind w:left="708"/>
    </w:pPr>
  </w:style>
  <w:style w:type="paragraph" w:styleId="Textodeglobo">
    <w:name w:val="Balloon Text"/>
    <w:basedOn w:val="Normal"/>
    <w:link w:val="TextodegloboCar"/>
    <w:rsid w:val="00B75842"/>
    <w:rPr>
      <w:sz w:val="16"/>
      <w:szCs w:val="16"/>
    </w:rPr>
  </w:style>
  <w:style w:type="character" w:customStyle="1" w:styleId="TextodegloboCar">
    <w:name w:val="Texto de globo Car"/>
    <w:link w:val="Textodeglobo"/>
    <w:rsid w:val="00B75842"/>
    <w:rPr>
      <w:rFonts w:ascii="Tahoma" w:hAnsi="Tahoma" w:cs="Tahoma"/>
      <w:b/>
      <w:sz w:val="16"/>
      <w:szCs w:val="16"/>
      <w:lang w:val="es-CO" w:eastAsia="es-CO"/>
    </w:rPr>
  </w:style>
  <w:style w:type="character" w:styleId="Hipervnculo">
    <w:name w:val="Hyperlink"/>
    <w:uiPriority w:val="99"/>
    <w:unhideWhenUsed/>
    <w:rsid w:val="00BA4AA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239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715658"/>
    <w:rPr>
      <w:rFonts w:ascii="Tahoma" w:hAnsi="Tahoma"/>
      <w:b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9DBF5-7545-4D4D-A1E8-D4A44557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1236</Words>
  <Characters>6801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Bucaramanga, 28 de Febrero de 2008</vt:lpstr>
    </vt:vector>
  </TitlesOfParts>
  <Company>INDERBU</Company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Bucaramanga, 28 de Febrero de 2008</dc:title>
  <dc:creator>Formacion</dc:creator>
  <cp:lastModifiedBy>CONTROL INTERNO</cp:lastModifiedBy>
  <cp:revision>4</cp:revision>
  <cp:lastPrinted>2017-01-19T14:11:00Z</cp:lastPrinted>
  <dcterms:created xsi:type="dcterms:W3CDTF">2019-05-16T13:31:00Z</dcterms:created>
  <dcterms:modified xsi:type="dcterms:W3CDTF">2019-05-20T14:37:00Z</dcterms:modified>
</cp:coreProperties>
</file>