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683DF3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51122A98" w:rsidR="00AA7F8A" w:rsidRPr="00FA182B" w:rsidRDefault="00F92C5B" w:rsidP="003A0A7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SUB</w:t>
            </w:r>
            <w:r w:rsidR="00AA7F8A" w:rsidRPr="00FA182B">
              <w:rPr>
                <w:b/>
                <w:bCs/>
                <w:color w:val="FFFFFF" w:themeColor="background1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016E3EB6" w:rsidR="00AA7F8A" w:rsidRPr="000463EE" w:rsidRDefault="00555682" w:rsidP="00853E2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463EE">
              <w:rPr>
                <w:rFonts w:ascii="Arial" w:hAnsi="Arial" w:cs="Arial"/>
                <w:color w:val="auto"/>
                <w:sz w:val="22"/>
                <w:szCs w:val="24"/>
              </w:rPr>
              <w:t xml:space="preserve">Planeación </w:t>
            </w:r>
            <w:r w:rsidR="00700491">
              <w:rPr>
                <w:rFonts w:ascii="Arial" w:hAnsi="Arial" w:cs="Arial"/>
                <w:color w:val="auto"/>
                <w:sz w:val="22"/>
                <w:szCs w:val="24"/>
              </w:rPr>
              <w:t>Institucional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49CD242C" w:rsidR="00AA7F8A" w:rsidRPr="000463EE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18"/>
              </w:rPr>
            </w:pPr>
            <w:r w:rsidRPr="000463EE">
              <w:rPr>
                <w:rFonts w:ascii="Arial" w:hAnsi="Arial" w:cs="Arial"/>
                <w:color w:val="auto"/>
                <w:sz w:val="20"/>
              </w:rPr>
              <w:t>ESTRATEGICO</w:t>
            </w:r>
            <w:r w:rsidR="003111BE" w:rsidRPr="003111B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3111BE" w:rsidRPr="003111BE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</w:t>
            </w:r>
            <w:r w:rsidRPr="000463EE">
              <w:rPr>
                <w:rFonts w:ascii="Arial" w:hAnsi="Arial" w:cs="Arial"/>
                <w:color w:val="auto"/>
                <w:sz w:val="20"/>
              </w:rPr>
              <w:t xml:space="preserve"> MISIONAL___ APOYO__SEGUIMIENTO Y CONTROL __</w:t>
            </w:r>
          </w:p>
        </w:tc>
      </w:tr>
      <w:tr w:rsidR="00063F96" w:rsidRPr="00683DF3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0463EE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0463EE"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7EE0F1ED" w:rsidR="00237135" w:rsidRPr="000463EE" w:rsidRDefault="00FF2C79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Formular</w:t>
            </w:r>
            <w:r w:rsidR="00F92C5B">
              <w:rPr>
                <w:rFonts w:ascii="Arial" w:hAnsi="Arial" w:cs="Arial"/>
                <w:bCs/>
                <w:sz w:val="22"/>
                <w:szCs w:val="22"/>
              </w:rPr>
              <w:t xml:space="preserve">, monitorear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y </w:t>
            </w:r>
            <w:r w:rsidR="00F92C5B">
              <w:rPr>
                <w:rFonts w:ascii="Arial" w:hAnsi="Arial" w:cs="Arial"/>
                <w:bCs/>
                <w:sz w:val="22"/>
                <w:szCs w:val="22"/>
              </w:rPr>
              <w:t xml:space="preserve">realizar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seguimiento a los planes y proyectos </w:t>
            </w:r>
            <w:r w:rsidR="00F92C5B">
              <w:rPr>
                <w:rFonts w:ascii="Arial" w:hAnsi="Arial" w:cs="Arial"/>
                <w:bCs/>
                <w:sz w:val="22"/>
                <w:szCs w:val="22"/>
              </w:rPr>
              <w:t xml:space="preserve">con el objetivo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ejecutar el presupuesto de inversión y con ello </w:t>
            </w:r>
            <w:r w:rsidR="00F92C5B">
              <w:rPr>
                <w:rFonts w:ascii="Arial" w:hAnsi="Arial" w:cs="Arial"/>
                <w:bCs/>
                <w:sz w:val="22"/>
                <w:szCs w:val="22"/>
              </w:rPr>
              <w:t>cumplir las políticas y particularmente los planes de desarrollo.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063F96" w:rsidRPr="003111BE" w14:paraId="1AABEC71" w14:textId="77777777" w:rsidTr="003111BE">
        <w:trPr>
          <w:trHeight w:val="450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3111BE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18B8A4EE" w:rsidR="00063F96" w:rsidRPr="003111BE" w:rsidRDefault="004C3832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111BE">
              <w:rPr>
                <w:rFonts w:ascii="Arial" w:hAnsi="Arial" w:cs="Arial"/>
                <w:color w:val="auto"/>
                <w:sz w:val="22"/>
                <w:szCs w:val="22"/>
              </w:rPr>
              <w:t>Subdirector</w:t>
            </w:r>
            <w:r w:rsidR="00F92C5B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  <w:r w:rsidRPr="003111B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86FFA" w:rsidRPr="003111BE">
              <w:rPr>
                <w:rFonts w:ascii="Arial" w:hAnsi="Arial" w:cs="Arial"/>
                <w:color w:val="auto"/>
                <w:sz w:val="22"/>
                <w:szCs w:val="22"/>
              </w:rPr>
              <w:t>Técnico</w:t>
            </w:r>
            <w:r w:rsidR="00F92C5B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</w:p>
        </w:tc>
      </w:tr>
    </w:tbl>
    <w:p w14:paraId="509A7980" w14:textId="77777777" w:rsidR="00B04F15" w:rsidRPr="003111BE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694"/>
        <w:gridCol w:w="567"/>
        <w:gridCol w:w="2719"/>
        <w:gridCol w:w="966"/>
        <w:gridCol w:w="3549"/>
        <w:gridCol w:w="2546"/>
      </w:tblGrid>
      <w:tr w:rsidR="00AA7F8A" w:rsidRPr="003111BE" w14:paraId="3D052B09" w14:textId="77777777" w:rsidTr="00FF2C79">
        <w:trPr>
          <w:trHeight w:val="293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3111BE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11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4173EB" w:rsidRPr="00683DF3" w14:paraId="79EDCBCB" w14:textId="77777777" w:rsidTr="005E38B2">
        <w:trPr>
          <w:trHeight w:val="599"/>
          <w:jc w:val="center"/>
        </w:trPr>
        <w:tc>
          <w:tcPr>
            <w:tcW w:w="2263" w:type="dxa"/>
            <w:vAlign w:val="center"/>
          </w:tcPr>
          <w:p w14:paraId="00A5553E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Actores de los sectores.</w:t>
            </w:r>
          </w:p>
          <w:p w14:paraId="61C3E537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59982DE0" w14:textId="333D69F1" w:rsidR="004173EB" w:rsidRPr="004E6FAA" w:rsidRDefault="004173EB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szCs w:val="22"/>
              </w:rPr>
              <w:t>Instituciones.</w:t>
            </w:r>
          </w:p>
        </w:tc>
        <w:tc>
          <w:tcPr>
            <w:tcW w:w="2694" w:type="dxa"/>
            <w:vAlign w:val="center"/>
          </w:tcPr>
          <w:p w14:paraId="56160443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Necesidades</w:t>
            </w:r>
          </w:p>
          <w:p w14:paraId="25AE63A5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729EBB6D" w14:textId="2E317A99" w:rsidR="004173EB" w:rsidRPr="004E6FAA" w:rsidRDefault="004173EB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Indicadores  </w:t>
            </w:r>
          </w:p>
        </w:tc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14:paraId="1289A23A" w14:textId="77777777" w:rsidR="004173EB" w:rsidRPr="005E38B2" w:rsidRDefault="004173EB" w:rsidP="00FF2C79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E38B2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  <w:p w14:paraId="4E893FEE" w14:textId="2D876617" w:rsidR="004173EB" w:rsidRPr="004E6FAA" w:rsidRDefault="004173EB" w:rsidP="00FF2C79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26666B4" w14:textId="43072E8B" w:rsidR="004173EB" w:rsidRPr="00FF2C79" w:rsidRDefault="004173EB" w:rsidP="00FF2C79">
            <w:pPr>
              <w:pStyle w:val="Asuntodelcomentari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F2C79">
              <w:rPr>
                <w:rFonts w:ascii="Arial" w:hAnsi="Arial" w:cs="Arial"/>
                <w:b w:val="0"/>
                <w:sz w:val="22"/>
                <w:szCs w:val="22"/>
                <w:lang w:val="es-CO"/>
              </w:rPr>
              <w:t xml:space="preserve">Dar los lineamientos y apoyar la elaboración del diagnóstico del </w:t>
            </w:r>
            <w:r w:rsidR="00F92C5B">
              <w:rPr>
                <w:rFonts w:ascii="Arial" w:hAnsi="Arial" w:cs="Arial"/>
                <w:b w:val="0"/>
                <w:sz w:val="22"/>
                <w:szCs w:val="22"/>
                <w:lang w:val="es-CO"/>
              </w:rPr>
              <w:t>S</w:t>
            </w:r>
            <w:r w:rsidRPr="00FF2C79">
              <w:rPr>
                <w:rFonts w:ascii="Arial" w:hAnsi="Arial" w:cs="Arial"/>
                <w:b w:val="0"/>
                <w:sz w:val="22"/>
                <w:szCs w:val="22"/>
                <w:lang w:val="es-CO"/>
              </w:rPr>
              <w:t>ector del Deporte y Grupos en Situación de Vulnerabilidad (Juventud)</w:t>
            </w:r>
          </w:p>
        </w:tc>
        <w:tc>
          <w:tcPr>
            <w:tcW w:w="3549" w:type="dxa"/>
            <w:vAlign w:val="center"/>
          </w:tcPr>
          <w:p w14:paraId="08F5FD7D" w14:textId="2AE75C47" w:rsidR="004173EB" w:rsidRPr="004E6FAA" w:rsidRDefault="004173EB" w:rsidP="00FF2C79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Diagnóstico </w:t>
            </w:r>
            <w:r w:rsidRPr="00594AEB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08CBDC73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Alcaldía</w:t>
            </w:r>
          </w:p>
          <w:p w14:paraId="0FD4D44A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ABB991E" w14:textId="458A45EF" w:rsidR="004173EB" w:rsidRPr="004E6FAA" w:rsidRDefault="004173EB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Todos los Procesos del SIG</w:t>
            </w:r>
          </w:p>
        </w:tc>
      </w:tr>
      <w:tr w:rsidR="004173EB" w:rsidRPr="00683DF3" w14:paraId="0E3D7BA2" w14:textId="77777777" w:rsidTr="005E38B2">
        <w:trPr>
          <w:trHeight w:val="599"/>
          <w:jc w:val="center"/>
        </w:trPr>
        <w:tc>
          <w:tcPr>
            <w:tcW w:w="2263" w:type="dxa"/>
            <w:vAlign w:val="center"/>
          </w:tcPr>
          <w:p w14:paraId="34BE3814" w14:textId="7F2BFDC1" w:rsidR="004173EB" w:rsidRPr="00931303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 w:rsidRPr="00931303">
              <w:rPr>
                <w:rFonts w:ascii="Arial" w:hAnsi="Arial" w:cs="Arial"/>
                <w:szCs w:val="22"/>
              </w:rPr>
              <w:t>Procesos Estratégico</w:t>
            </w:r>
            <w:r w:rsidR="00931303" w:rsidRPr="00931303">
              <w:rPr>
                <w:rFonts w:ascii="Arial" w:hAnsi="Arial" w:cs="Arial"/>
                <w:szCs w:val="22"/>
              </w:rPr>
              <w:t>, Misionales</w:t>
            </w:r>
            <w:r w:rsidRPr="00931303">
              <w:rPr>
                <w:rFonts w:ascii="Arial" w:hAnsi="Arial" w:cs="Arial"/>
                <w:szCs w:val="22"/>
              </w:rPr>
              <w:t xml:space="preserve"> y de Apoyo </w:t>
            </w:r>
          </w:p>
          <w:p w14:paraId="007A2904" w14:textId="77777777" w:rsidR="004173EB" w:rsidRPr="00931303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54BD6DA0" w14:textId="69843872" w:rsidR="004173EB" w:rsidRPr="00931303" w:rsidRDefault="004173EB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931303">
              <w:rPr>
                <w:rFonts w:ascii="Arial" w:hAnsi="Arial" w:cs="Arial"/>
                <w:szCs w:val="22"/>
              </w:rPr>
              <w:t>Entidades</w:t>
            </w:r>
          </w:p>
        </w:tc>
        <w:tc>
          <w:tcPr>
            <w:tcW w:w="2694" w:type="dxa"/>
            <w:vAlign w:val="center"/>
          </w:tcPr>
          <w:p w14:paraId="10765DE3" w14:textId="18027F37" w:rsidR="004173EB" w:rsidRPr="00931303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 w:rsidRPr="00931303">
              <w:rPr>
                <w:rFonts w:ascii="Arial" w:hAnsi="Arial" w:cs="Arial"/>
                <w:bCs/>
                <w:szCs w:val="22"/>
              </w:rPr>
              <w:t xml:space="preserve">Planes </w:t>
            </w:r>
            <w:r w:rsidR="00931303" w:rsidRPr="00931303">
              <w:rPr>
                <w:rFonts w:ascii="Arial" w:hAnsi="Arial" w:cs="Arial"/>
                <w:bCs/>
                <w:szCs w:val="22"/>
              </w:rPr>
              <w:t>Acción Misional</w:t>
            </w:r>
          </w:p>
          <w:p w14:paraId="27FC7EB2" w14:textId="77777777" w:rsidR="004173EB" w:rsidRPr="00931303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FB117F6" w14:textId="77777777" w:rsidR="004173EB" w:rsidRDefault="004173EB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2"/>
              </w:rPr>
            </w:pPr>
            <w:r w:rsidRPr="00931303">
              <w:rPr>
                <w:rFonts w:ascii="Arial" w:hAnsi="Arial" w:cs="Arial"/>
                <w:bCs/>
                <w:szCs w:val="22"/>
              </w:rPr>
              <w:t xml:space="preserve">Normatividad </w:t>
            </w:r>
          </w:p>
          <w:p w14:paraId="7CF160C0" w14:textId="77777777" w:rsidR="00931303" w:rsidRDefault="00931303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2"/>
              </w:rPr>
            </w:pPr>
          </w:p>
          <w:p w14:paraId="0223755C" w14:textId="6C85FCC2" w:rsidR="00931303" w:rsidRPr="00931303" w:rsidRDefault="00931303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Recomendaciones FURAG</w:t>
            </w:r>
          </w:p>
        </w:tc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14:paraId="255A02EB" w14:textId="1C1DF09B" w:rsidR="004173EB" w:rsidRPr="00931303" w:rsidRDefault="004173EB" w:rsidP="00FF2C79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2EC991" w14:textId="1A9682BD" w:rsidR="004173EB" w:rsidRPr="00931303" w:rsidRDefault="004173EB" w:rsidP="00FF2C79">
            <w:pPr>
              <w:pStyle w:val="proceso-procesos-phva-lista-ul-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303">
              <w:rPr>
                <w:rFonts w:ascii="Arial" w:hAnsi="Arial" w:cs="Arial"/>
                <w:bCs/>
                <w:sz w:val="22"/>
                <w:szCs w:val="22"/>
              </w:rPr>
              <w:t xml:space="preserve">Realizar la Planeación Estratégica </w:t>
            </w:r>
            <w:r w:rsidR="00931303" w:rsidRPr="00931303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931303">
              <w:rPr>
                <w:rFonts w:ascii="Arial" w:hAnsi="Arial" w:cs="Arial"/>
                <w:bCs/>
                <w:sz w:val="22"/>
                <w:szCs w:val="22"/>
              </w:rPr>
              <w:t xml:space="preserve">nual del Instituto. </w:t>
            </w:r>
          </w:p>
        </w:tc>
        <w:tc>
          <w:tcPr>
            <w:tcW w:w="3549" w:type="dxa"/>
            <w:vAlign w:val="center"/>
          </w:tcPr>
          <w:p w14:paraId="6987B4A7" w14:textId="77777777" w:rsidR="00B86B79" w:rsidRDefault="00B86B79" w:rsidP="00FF2C79">
            <w:pPr>
              <w:pStyle w:val="lista-entrada"/>
              <w:shd w:val="clear" w:color="auto" w:fill="FFFFFF"/>
              <w:spacing w:after="150" w:afterAutospacing="0" w:line="300" w:lineRule="atLeast"/>
              <w:ind w:right="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E22AC7" w14:textId="791D064D" w:rsidR="004173EB" w:rsidRDefault="004173EB" w:rsidP="00FF2C79">
            <w:pPr>
              <w:pStyle w:val="lista-entrada"/>
              <w:shd w:val="clear" w:color="auto" w:fill="FFFFFF"/>
              <w:spacing w:after="150" w:afterAutospacing="0" w:line="300" w:lineRule="atLeast"/>
              <w:ind w:right="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1303">
              <w:rPr>
                <w:rFonts w:ascii="Arial" w:hAnsi="Arial" w:cs="Arial"/>
                <w:bCs/>
                <w:sz w:val="22"/>
                <w:szCs w:val="22"/>
              </w:rPr>
              <w:t>Plan</w:t>
            </w:r>
            <w:r w:rsidR="00931303" w:rsidRPr="00931303">
              <w:rPr>
                <w:rFonts w:ascii="Arial" w:hAnsi="Arial" w:cs="Arial"/>
                <w:bCs/>
                <w:sz w:val="22"/>
                <w:szCs w:val="22"/>
              </w:rPr>
              <w:t xml:space="preserve"> de Acción Institucional </w:t>
            </w:r>
          </w:p>
          <w:p w14:paraId="62F78223" w14:textId="299CA2C4" w:rsidR="00931303" w:rsidRPr="00931303" w:rsidRDefault="00931303" w:rsidP="00FF2C79">
            <w:pPr>
              <w:pStyle w:val="lista-entrada"/>
              <w:shd w:val="clear" w:color="auto" w:fill="FFFFFF"/>
              <w:spacing w:after="150" w:afterAutospacing="0" w:line="300" w:lineRule="atLeast"/>
              <w:ind w:right="15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14:paraId="531ADC7B" w14:textId="611F5EB4" w:rsidR="004173EB" w:rsidRPr="00931303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31303"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4889460E" w14:textId="77777777" w:rsidR="004173EB" w:rsidRPr="00931303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55516C17" w14:textId="77777777" w:rsidR="004173EB" w:rsidRPr="00931303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31303">
              <w:rPr>
                <w:rFonts w:ascii="Arial" w:hAnsi="Arial" w:cs="Arial"/>
                <w:bCs/>
                <w:szCs w:val="22"/>
              </w:rPr>
              <w:t xml:space="preserve">Entes de control </w:t>
            </w:r>
          </w:p>
          <w:p w14:paraId="2FAC8280" w14:textId="77777777" w:rsidR="004173EB" w:rsidRPr="00931303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4C4856F9" w14:textId="081741AB" w:rsidR="004173EB" w:rsidRPr="00931303" w:rsidRDefault="004173EB" w:rsidP="00FF2C79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931303">
              <w:rPr>
                <w:rFonts w:ascii="Arial" w:hAnsi="Arial" w:cs="Arial"/>
                <w:bCs/>
                <w:szCs w:val="22"/>
              </w:rPr>
              <w:t xml:space="preserve">Alcaldía </w:t>
            </w:r>
          </w:p>
        </w:tc>
      </w:tr>
      <w:tr w:rsidR="004173EB" w:rsidRPr="00683DF3" w14:paraId="129D0F1A" w14:textId="77777777" w:rsidTr="005E38B2">
        <w:trPr>
          <w:trHeight w:val="599"/>
          <w:jc w:val="center"/>
        </w:trPr>
        <w:tc>
          <w:tcPr>
            <w:tcW w:w="2263" w:type="dxa"/>
            <w:vAlign w:val="center"/>
          </w:tcPr>
          <w:p w14:paraId="712CA75D" w14:textId="5CE85035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591D9717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5F3A3461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Organismos Nacionales </w:t>
            </w:r>
          </w:p>
          <w:p w14:paraId="56F86413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4B7228F2" w14:textId="122409E4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Alcaldía</w:t>
            </w:r>
          </w:p>
        </w:tc>
        <w:tc>
          <w:tcPr>
            <w:tcW w:w="2694" w:type="dxa"/>
            <w:vAlign w:val="center"/>
          </w:tcPr>
          <w:p w14:paraId="0B9C3344" w14:textId="7A77A73E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Lineamientos generales</w:t>
            </w:r>
          </w:p>
          <w:p w14:paraId="02677D77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7599A4C7" w14:textId="5744F5D3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Normatividad</w:t>
            </w:r>
          </w:p>
        </w:tc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14:paraId="22535078" w14:textId="1056BC3C" w:rsidR="004173EB" w:rsidRPr="004E6FAA" w:rsidRDefault="004173EB" w:rsidP="00FF2C79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142CDE7" w14:textId="46B18D23" w:rsidR="004173EB" w:rsidRDefault="004173EB" w:rsidP="00FF2C79">
            <w:pPr>
              <w:pStyle w:val="proceso-procesos-phva-lista-ul-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Apoyar la formulación de políticas públicas y Plan de desarrollo referente al </w:t>
            </w:r>
            <w:r w:rsidR="0093130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ector del</w:t>
            </w:r>
            <w:r w:rsidRPr="005E38B2">
              <w:rPr>
                <w:rFonts w:ascii="Arial" w:hAnsi="Arial" w:cs="Arial"/>
                <w:bCs/>
                <w:sz w:val="22"/>
                <w:szCs w:val="22"/>
              </w:rPr>
              <w:t xml:space="preserve"> Deporte y Grupos en Situación de Vulnerabilidad (Juventud)</w:t>
            </w:r>
          </w:p>
        </w:tc>
        <w:tc>
          <w:tcPr>
            <w:tcW w:w="3549" w:type="dxa"/>
            <w:vAlign w:val="center"/>
          </w:tcPr>
          <w:p w14:paraId="54620F95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Políticas Públicas</w:t>
            </w:r>
          </w:p>
          <w:p w14:paraId="50FCB832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AE20D9B" w14:textId="0A3333AE" w:rsidR="004173EB" w:rsidRDefault="004173EB" w:rsidP="00FF2C79">
            <w:pPr>
              <w:pStyle w:val="lista-entrada"/>
              <w:shd w:val="clear" w:color="auto" w:fill="FFFFFF"/>
              <w:spacing w:after="150" w:afterAutospacing="0" w:line="300" w:lineRule="atLeast"/>
              <w:ind w:right="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 de Desarrollo Municipal</w:t>
            </w:r>
          </w:p>
        </w:tc>
        <w:tc>
          <w:tcPr>
            <w:tcW w:w="2546" w:type="dxa"/>
            <w:vAlign w:val="center"/>
          </w:tcPr>
          <w:p w14:paraId="695241B2" w14:textId="6C0C9536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13AF3F4E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3D30C25C" w14:textId="451C4D8E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Alcaldía</w:t>
            </w:r>
          </w:p>
        </w:tc>
      </w:tr>
      <w:tr w:rsidR="004173EB" w:rsidRPr="00683DF3" w14:paraId="7E1B4D19" w14:textId="77777777" w:rsidTr="005E38B2">
        <w:trPr>
          <w:trHeight w:val="1041"/>
          <w:jc w:val="center"/>
        </w:trPr>
        <w:tc>
          <w:tcPr>
            <w:tcW w:w="2263" w:type="dxa"/>
            <w:vAlign w:val="center"/>
          </w:tcPr>
          <w:p w14:paraId="69D81F98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 xml:space="preserve">Alcaldía </w:t>
            </w:r>
          </w:p>
          <w:p w14:paraId="2340F059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21400245" w14:textId="77777777" w:rsidR="004173EB" w:rsidRDefault="004173EB" w:rsidP="005E38B2">
            <w:pPr>
              <w:spacing w:line="276" w:lineRule="auto"/>
              <w:ind w:right="-108"/>
              <w:rPr>
                <w:rFonts w:ascii="Arial" w:hAnsi="Arial" w:cs="Arial"/>
                <w:szCs w:val="22"/>
              </w:rPr>
            </w:pPr>
          </w:p>
          <w:p w14:paraId="430712E4" w14:textId="6E189E3E" w:rsidR="004173EB" w:rsidRDefault="00B1522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Proceso Gestión Financiera</w:t>
            </w:r>
          </w:p>
          <w:p w14:paraId="3D66843D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37754671" w14:textId="20EBF96B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37385B9" w14:textId="795773AE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Plan de Desarrollo Municipal</w:t>
            </w:r>
          </w:p>
          <w:p w14:paraId="01DDC927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17D01E0B" w14:textId="77777777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Presupuesto de inversión</w:t>
            </w:r>
          </w:p>
          <w:p w14:paraId="4DC4F7D9" w14:textId="17CC4EDF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91C3E16" w14:textId="2FE7094E" w:rsidR="004173EB" w:rsidRDefault="004173EB" w:rsidP="00FF2C79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8DB3E2" w:themeFill="text2" w:themeFillTint="66"/>
            <w:vAlign w:val="center"/>
          </w:tcPr>
          <w:p w14:paraId="3B868E16" w14:textId="33A6A3D9" w:rsidR="004173EB" w:rsidRPr="004E6FAA" w:rsidRDefault="004173EB" w:rsidP="00FF2C79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405AF65" w14:textId="63D6635E" w:rsidR="004173EB" w:rsidRDefault="004173EB" w:rsidP="00FF2C79">
            <w:pPr>
              <w:pStyle w:val="proceso-procesos-phva-lista-ul-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Realizar el Plan de Acción</w:t>
            </w:r>
            <w:r w:rsidR="00B1522B">
              <w:rPr>
                <w:rFonts w:ascii="Arial" w:hAnsi="Arial" w:cs="Arial"/>
                <w:bCs/>
                <w:sz w:val="22"/>
                <w:szCs w:val="22"/>
              </w:rPr>
              <w:t xml:space="preserve"> del Plan de Desarrollo Municipal</w:t>
            </w:r>
          </w:p>
        </w:tc>
        <w:tc>
          <w:tcPr>
            <w:tcW w:w="3549" w:type="dxa"/>
            <w:vAlign w:val="center"/>
          </w:tcPr>
          <w:p w14:paraId="59268185" w14:textId="7F7234F1" w:rsidR="004173EB" w:rsidRDefault="004173EB" w:rsidP="00B1522B">
            <w:pPr>
              <w:pStyle w:val="lista-entrada"/>
              <w:shd w:val="clear" w:color="auto" w:fill="FFFFFF"/>
              <w:spacing w:after="150" w:afterAutospacing="0" w:line="300" w:lineRule="atLeast"/>
              <w:ind w:right="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 de Acción</w:t>
            </w:r>
            <w:r w:rsidR="00B1522B">
              <w:rPr>
                <w:rFonts w:ascii="Arial" w:hAnsi="Arial" w:cs="Arial"/>
                <w:bCs/>
                <w:sz w:val="22"/>
                <w:szCs w:val="22"/>
              </w:rPr>
              <w:t xml:space="preserve"> del Plan de Desarrollo Municipal</w:t>
            </w:r>
          </w:p>
        </w:tc>
        <w:tc>
          <w:tcPr>
            <w:tcW w:w="2546" w:type="dxa"/>
            <w:vAlign w:val="center"/>
          </w:tcPr>
          <w:p w14:paraId="1C6A5D48" w14:textId="220C3AAE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Todos los Procesos.</w:t>
            </w:r>
          </w:p>
          <w:p w14:paraId="37894AD4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9087F48" w14:textId="45934100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Entes de Control </w:t>
            </w:r>
          </w:p>
          <w:p w14:paraId="4607C5F2" w14:textId="77777777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35439E43" w14:textId="3341B81F" w:rsidR="004173EB" w:rsidRDefault="004173EB" w:rsidP="00FF2C79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Alcaldía</w:t>
            </w:r>
          </w:p>
        </w:tc>
      </w:tr>
      <w:tr w:rsidR="004173EB" w:rsidRPr="00683DF3" w14:paraId="257BF991" w14:textId="77777777" w:rsidTr="00FF2C79">
        <w:trPr>
          <w:trHeight w:val="599"/>
          <w:jc w:val="center"/>
        </w:trPr>
        <w:tc>
          <w:tcPr>
            <w:tcW w:w="2263" w:type="dxa"/>
            <w:vAlign w:val="center"/>
          </w:tcPr>
          <w:p w14:paraId="45060972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Alcaldía </w:t>
            </w:r>
          </w:p>
          <w:p w14:paraId="13A53B13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44D80784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Proyectos</w:t>
            </w:r>
          </w:p>
          <w:p w14:paraId="2EA534F6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12ED8B53" w14:textId="02F6255E" w:rsidR="004173EB" w:rsidRDefault="00B1522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Proceso Gestión Financiera</w:t>
            </w:r>
          </w:p>
          <w:p w14:paraId="3E06AD58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</w:p>
          <w:p w14:paraId="1D794CDE" w14:textId="2134D9AB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Todos los procesos.</w:t>
            </w:r>
          </w:p>
        </w:tc>
        <w:tc>
          <w:tcPr>
            <w:tcW w:w="2694" w:type="dxa"/>
            <w:vAlign w:val="center"/>
          </w:tcPr>
          <w:p w14:paraId="038F40A7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Plan de desarrollo</w:t>
            </w:r>
          </w:p>
          <w:p w14:paraId="29AFFDBE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47C1FAE" w14:textId="77777777" w:rsidR="004173EB" w:rsidRDefault="004173EB" w:rsidP="00B1522B">
            <w:pPr>
              <w:spacing w:line="276" w:lineRule="auto"/>
              <w:ind w:right="-108"/>
              <w:rPr>
                <w:rFonts w:ascii="Arial" w:hAnsi="Arial" w:cs="Arial"/>
                <w:bCs/>
                <w:szCs w:val="22"/>
              </w:rPr>
            </w:pPr>
          </w:p>
          <w:p w14:paraId="28D8100F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Presupuesto de inversión </w:t>
            </w:r>
          </w:p>
          <w:p w14:paraId="03ECCB9F" w14:textId="77777777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51869360" w14:textId="3E5D8D46" w:rsidR="004173EB" w:rsidRDefault="004173EB" w:rsidP="005E38B2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Documentos exigidos por el banco de proyectos.</w:t>
            </w:r>
          </w:p>
        </w:tc>
        <w:tc>
          <w:tcPr>
            <w:tcW w:w="567" w:type="dxa"/>
            <w:vMerge/>
            <w:vAlign w:val="center"/>
          </w:tcPr>
          <w:p w14:paraId="32D0A297" w14:textId="7F460527" w:rsidR="004173EB" w:rsidRPr="004E6FAA" w:rsidRDefault="004173EB" w:rsidP="005E38B2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8FA5719" w14:textId="240E63FE" w:rsidR="004173EB" w:rsidRDefault="004173EB" w:rsidP="005E38B2">
            <w:pPr>
              <w:pStyle w:val="proceso-procesos-phva-lista-ul-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Formular, actualizar y/o reformular los proyectos de la institución, en los instrumentos y/o plataformas disponibles para tal fin.</w:t>
            </w:r>
          </w:p>
        </w:tc>
        <w:tc>
          <w:tcPr>
            <w:tcW w:w="3549" w:type="dxa"/>
            <w:vAlign w:val="center"/>
          </w:tcPr>
          <w:p w14:paraId="06EBFE34" w14:textId="7ACC468C" w:rsidR="004173EB" w:rsidRDefault="004173EB" w:rsidP="00B1522B">
            <w:pPr>
              <w:pStyle w:val="lista-entrada"/>
              <w:shd w:val="clear" w:color="auto" w:fill="FFFFFF"/>
              <w:spacing w:after="150" w:afterAutospacing="0" w:line="300" w:lineRule="atLeast"/>
              <w:ind w:right="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Proyectos </w:t>
            </w:r>
            <w:r w:rsidR="00B1522B">
              <w:rPr>
                <w:rFonts w:ascii="Arial" w:hAnsi="Arial" w:cs="Arial"/>
                <w:bCs/>
                <w:sz w:val="22"/>
                <w:szCs w:val="22"/>
              </w:rPr>
              <w:t xml:space="preserve">en la </w:t>
            </w:r>
            <w:r w:rsidR="00931303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B1522B">
              <w:rPr>
                <w:rFonts w:ascii="Arial" w:hAnsi="Arial" w:cs="Arial"/>
                <w:bCs/>
                <w:sz w:val="22"/>
                <w:szCs w:val="22"/>
              </w:rPr>
              <w:t xml:space="preserve">lataforma </w:t>
            </w:r>
            <w:r w:rsidR="0093130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B1522B">
              <w:rPr>
                <w:rFonts w:ascii="Arial" w:hAnsi="Arial" w:cs="Arial"/>
                <w:bCs/>
                <w:sz w:val="22"/>
                <w:szCs w:val="22"/>
              </w:rPr>
              <w:t xml:space="preserve">stablecida por el DNP </w:t>
            </w:r>
          </w:p>
        </w:tc>
        <w:tc>
          <w:tcPr>
            <w:tcW w:w="2546" w:type="dxa"/>
            <w:vAlign w:val="center"/>
          </w:tcPr>
          <w:p w14:paraId="52DAB34E" w14:textId="61E73805" w:rsidR="004173EB" w:rsidRDefault="00B1522B" w:rsidP="005E38B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Todos los Procesos</w:t>
            </w:r>
          </w:p>
          <w:p w14:paraId="2B1DA8EE" w14:textId="77777777" w:rsidR="004173EB" w:rsidRDefault="004173EB" w:rsidP="005E38B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683B322" w14:textId="2BE67406" w:rsidR="004173EB" w:rsidRDefault="004173EB" w:rsidP="005E38B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Alcaldía</w:t>
            </w:r>
          </w:p>
        </w:tc>
      </w:tr>
      <w:tr w:rsidR="004173EB" w:rsidRPr="00683DF3" w14:paraId="53ACDA44" w14:textId="77777777" w:rsidTr="004173EB">
        <w:trPr>
          <w:trHeight w:val="114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07F2BC02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Proyectos</w:t>
            </w:r>
          </w:p>
          <w:p w14:paraId="06234084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116ECCBE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DNP</w:t>
            </w:r>
          </w:p>
          <w:p w14:paraId="62B13EC2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5563A4E1" w14:textId="2FC6DF16" w:rsidR="004173EB" w:rsidRPr="004E6FAA" w:rsidRDefault="004173EB" w:rsidP="004173E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Banco de Proyectos BPIM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D4B3396" w14:textId="00A535EE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Proyectos Formulados</w:t>
            </w:r>
          </w:p>
          <w:p w14:paraId="5906EBBD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98EA13A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MGA</w:t>
            </w:r>
          </w:p>
          <w:p w14:paraId="6FCC19AA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AB93097" w14:textId="019F8C4A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Documentos de la Ficha de Verificación del Banco de Proyectos.</w:t>
            </w:r>
          </w:p>
        </w:tc>
        <w:tc>
          <w:tcPr>
            <w:tcW w:w="567" w:type="dxa"/>
            <w:vMerge w:val="restart"/>
            <w:shd w:val="clear" w:color="auto" w:fill="E5DFEC" w:themeFill="accent4" w:themeFillTint="33"/>
            <w:vAlign w:val="center"/>
          </w:tcPr>
          <w:p w14:paraId="31ED0943" w14:textId="77777777" w:rsidR="004173EB" w:rsidRPr="004E6FAA" w:rsidRDefault="004173EB" w:rsidP="004173E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5D89FD6D" w14:textId="7B1F1184" w:rsidR="004173EB" w:rsidRPr="004E6FAA" w:rsidRDefault="004173EB" w:rsidP="004173E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11CC2002" w14:textId="1B235B75" w:rsidR="004173EB" w:rsidRPr="004E6FAA" w:rsidRDefault="004173EB" w:rsidP="004173EB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Presentar los Proyectos al Banco de Proyectos de Inversión Municipal.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5EF4A54C" w14:textId="50127479" w:rsidR="004173EB" w:rsidRPr="004E6FAA" w:rsidRDefault="004173EB" w:rsidP="004173EB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Certificación del Banco de Proyectos 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6A7633C4" w14:textId="65A7FE5C" w:rsidR="004173EB" w:rsidRPr="004E6FAA" w:rsidRDefault="004173EB" w:rsidP="004173EB">
            <w:pPr>
              <w:pStyle w:val="Encabezado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Todos los Procesos del SIG</w:t>
            </w:r>
          </w:p>
        </w:tc>
      </w:tr>
      <w:tr w:rsidR="004173EB" w:rsidRPr="00683DF3" w14:paraId="006E6FB5" w14:textId="77777777" w:rsidTr="004173EB">
        <w:trPr>
          <w:trHeight w:val="114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400DFD18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Proyectos </w:t>
            </w:r>
          </w:p>
          <w:p w14:paraId="73B356C2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421456E6" w14:textId="704C55CB" w:rsidR="004173EB" w:rsidRDefault="00B1522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Proceso Gestión Financiera</w:t>
            </w:r>
          </w:p>
          <w:p w14:paraId="21568A4D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10047029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Todos los procesos.  </w:t>
            </w:r>
          </w:p>
          <w:p w14:paraId="154F939D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52145412" w14:textId="28DEA2C9" w:rsidR="004173EB" w:rsidRPr="004E6FAA" w:rsidRDefault="004173EB" w:rsidP="004173EB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 xml:space="preserve">DNP 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017CE11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Proyecto</w:t>
            </w:r>
          </w:p>
          <w:p w14:paraId="2C491BDF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BBF0E9C" w14:textId="45F2A44A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Ejecución de Gastos Presupuestales.</w:t>
            </w:r>
          </w:p>
          <w:p w14:paraId="3BA03A8F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CF34928" w14:textId="1A211F3C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Base de Datos de Registros Presupuestales.</w:t>
            </w:r>
          </w:p>
          <w:p w14:paraId="6C4A48C3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8D65ABF" w14:textId="3935F032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Informes de Gestión por Programa.</w:t>
            </w:r>
          </w:p>
          <w:p w14:paraId="52643F9B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0EA0CC7" w14:textId="6AE8FEA3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Plataforma SPI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14:paraId="5DF9311E" w14:textId="77777777" w:rsidR="004173EB" w:rsidRPr="004E6FAA" w:rsidRDefault="004173EB" w:rsidP="004173E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3BDE2B6F" w14:textId="4124C167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Realizar Seguimiento a los proyectos de inversión de acuerdo con la metodología y plataformas disponibles por el Gobierno Nacional 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55350B81" w14:textId="3B844515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Informe de avance de seguimiento a los proyectos 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12099CED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Proyectos </w:t>
            </w:r>
          </w:p>
          <w:p w14:paraId="15D5E00E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49013627" w14:textId="22D4EE65" w:rsidR="004173EB" w:rsidRDefault="00B1522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Proceso Direccionamiento Estratégico y Planeación</w:t>
            </w:r>
          </w:p>
          <w:p w14:paraId="4E87516E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384BCBF1" w14:textId="717538B8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Secretar</w:t>
            </w:r>
            <w:r w:rsidR="00B1522B">
              <w:rPr>
                <w:rFonts w:ascii="Arial" w:hAnsi="Arial" w:cs="Arial"/>
                <w:bCs/>
                <w:szCs w:val="22"/>
              </w:rPr>
              <w:t>í</w:t>
            </w:r>
            <w:r>
              <w:rPr>
                <w:rFonts w:ascii="Arial" w:hAnsi="Arial" w:cs="Arial"/>
                <w:bCs/>
                <w:szCs w:val="22"/>
              </w:rPr>
              <w:t xml:space="preserve">a de </w:t>
            </w:r>
            <w:r w:rsidR="00931303">
              <w:rPr>
                <w:rFonts w:ascii="Arial" w:hAnsi="Arial" w:cs="Arial"/>
                <w:bCs/>
                <w:szCs w:val="22"/>
              </w:rPr>
              <w:t>P</w:t>
            </w:r>
            <w:r>
              <w:rPr>
                <w:rFonts w:ascii="Arial" w:hAnsi="Arial" w:cs="Arial"/>
                <w:bCs/>
                <w:szCs w:val="22"/>
              </w:rPr>
              <w:t>laneación.</w:t>
            </w:r>
          </w:p>
          <w:p w14:paraId="4EDBB45E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F0726F5" w14:textId="5DA34F7E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Entes de control</w:t>
            </w:r>
          </w:p>
        </w:tc>
      </w:tr>
      <w:tr w:rsidR="004173EB" w:rsidRPr="00683DF3" w14:paraId="194B7B79" w14:textId="77777777" w:rsidTr="004173EB">
        <w:trPr>
          <w:trHeight w:val="1002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68EFC5F4" w14:textId="0C96620C" w:rsidR="004173EB" w:rsidRDefault="00B1522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Proceso Gestión Financiera</w:t>
            </w:r>
          </w:p>
          <w:p w14:paraId="518A22AB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50624CD" w14:textId="3B60CBB8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Proyectos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B742445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Ejecución de gastos presupuestales.</w:t>
            </w:r>
          </w:p>
          <w:p w14:paraId="01A0170E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5A11919" w14:textId="7D9ACCF9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Informe de avance de seguimiento a los proyectos </w:t>
            </w:r>
          </w:p>
          <w:p w14:paraId="404CC9F2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CEC23A7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Plan de acción </w:t>
            </w:r>
          </w:p>
          <w:p w14:paraId="6A20963B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F304A18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Informes de actividades.</w:t>
            </w:r>
          </w:p>
          <w:p w14:paraId="77BE86EA" w14:textId="77777777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14:paraId="634AB2EC" w14:textId="5C42E4DB" w:rsidR="004173EB" w:rsidRPr="004E6FAA" w:rsidRDefault="004173EB" w:rsidP="004173E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43BEE193" w14:textId="1F426DB2" w:rsidR="004173EB" w:rsidRPr="004173EB" w:rsidRDefault="004173EB" w:rsidP="004173EB">
            <w:pPr>
              <w:pStyle w:val="Textodetabla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Realizar seguimiento a las políticas públicas, planes y programas a través de los planes de acción, ejecución presupuestal e indicadores sectoriales, por grupo de valor, enfoque diferencial o según se requiera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527700A2" w14:textId="6CD9D6CC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Informe de cumplimiento de metas y de inversión de los recursos </w:t>
            </w:r>
            <w:r w:rsidR="00B1522B">
              <w:rPr>
                <w:rFonts w:ascii="Arial" w:hAnsi="Arial" w:cs="Arial"/>
                <w:szCs w:val="22"/>
              </w:rPr>
              <w:t>(Planes de Acción)</w:t>
            </w:r>
          </w:p>
          <w:p w14:paraId="3A601ED1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48B1B35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Tableros de control</w:t>
            </w:r>
          </w:p>
          <w:p w14:paraId="379F8D95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CE09614" w14:textId="7C12352F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56E12DFA" w14:textId="5ADB9A80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Secretar</w:t>
            </w:r>
            <w:r w:rsidR="00B1522B">
              <w:rPr>
                <w:rFonts w:ascii="Arial" w:hAnsi="Arial" w:cs="Arial"/>
                <w:bCs/>
                <w:szCs w:val="22"/>
              </w:rPr>
              <w:t>í</w:t>
            </w:r>
            <w:r>
              <w:rPr>
                <w:rFonts w:ascii="Arial" w:hAnsi="Arial" w:cs="Arial"/>
                <w:bCs/>
                <w:szCs w:val="22"/>
              </w:rPr>
              <w:t xml:space="preserve">a de planeación </w:t>
            </w:r>
          </w:p>
          <w:p w14:paraId="17ADAC5C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7CBA0568" w14:textId="58F018FA" w:rsidR="004173EB" w:rsidRDefault="00B1522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Proceso Direccionamiento Estratégico y Planeación</w:t>
            </w:r>
          </w:p>
          <w:p w14:paraId="076E6BA2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1EEA304B" w14:textId="3223DB47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Entidades de control</w:t>
            </w:r>
          </w:p>
        </w:tc>
      </w:tr>
      <w:tr w:rsidR="004173EB" w:rsidRPr="00683DF3" w14:paraId="652FCD8C" w14:textId="77777777" w:rsidTr="004173EB">
        <w:trPr>
          <w:trHeight w:val="1002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6DAC6E5A" w14:textId="249FF9D4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Todos los procesos del SIG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83FF4FC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Plan Indicativo</w:t>
            </w:r>
          </w:p>
          <w:p w14:paraId="38A63F83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CDF67DE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Plan de Acción</w:t>
            </w:r>
          </w:p>
          <w:p w14:paraId="01A0A358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AA70578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Presupuesto</w:t>
            </w:r>
          </w:p>
          <w:p w14:paraId="44897D4C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B12711A" w14:textId="6998B47F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de Trabajo MIPG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14:paraId="5D89B667" w14:textId="07AB9369" w:rsidR="004173EB" w:rsidRPr="004E6FAA" w:rsidRDefault="004173EB" w:rsidP="004173E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72783F5" w14:textId="24F3229A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F49C0">
              <w:rPr>
                <w:rFonts w:ascii="Arial" w:hAnsi="Arial" w:cs="Arial"/>
                <w:bCs/>
                <w:sz w:val="22"/>
                <w:szCs w:val="22"/>
              </w:rPr>
              <w:t>Orientar en la toma de decisiones para mejorar los resultados de ejecución de sus políticas, planes y proyectos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1E8346D0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Seguimiento a los planes</w:t>
            </w:r>
          </w:p>
          <w:p w14:paraId="2D405D60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94AEE1D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Resultados IDI</w:t>
            </w:r>
          </w:p>
          <w:p w14:paraId="6A9D97E3" w14:textId="77777777" w:rsidR="004173EB" w:rsidRDefault="004173EB" w:rsidP="004173E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1FE0F1F" w14:textId="3AD8D900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Cumplimiento Plan de Acción y Plan de Trabajo MIPG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2C09A04E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Todos los procesos del SIG</w:t>
            </w:r>
          </w:p>
          <w:p w14:paraId="085798DF" w14:textId="77777777" w:rsidR="004173EB" w:rsidRDefault="004173EB" w:rsidP="004173E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5A96C5D1" w14:textId="23904FE5" w:rsidR="004173EB" w:rsidRPr="004E6FAA" w:rsidRDefault="004173EB" w:rsidP="004173E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Alcaldía</w:t>
            </w:r>
          </w:p>
        </w:tc>
      </w:tr>
      <w:tr w:rsidR="00FA182B" w:rsidRPr="00683DF3" w14:paraId="7DB31AC2" w14:textId="77777777" w:rsidTr="00FA182B">
        <w:trPr>
          <w:trHeight w:val="1002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747E1A9E" w14:textId="56A7E492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4D01ACF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EA130F8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Entes de control</w:t>
            </w:r>
          </w:p>
          <w:p w14:paraId="68E075A7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C41369D" w14:textId="54A8C061" w:rsidR="00FA182B" w:rsidRPr="001772D4" w:rsidRDefault="00B1522B" w:rsidP="00FA182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Proceso Seguimiento y </w:t>
            </w:r>
            <w:r w:rsidR="00FA182B" w:rsidRPr="001C2D3B">
              <w:rPr>
                <w:rFonts w:ascii="Arial" w:hAnsi="Arial" w:cs="Arial"/>
                <w:sz w:val="22"/>
                <w:szCs w:val="22"/>
              </w:rPr>
              <w:t xml:space="preserve">Evaluación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a la Gestión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4B8A02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lastRenderedPageBreak/>
              <w:t>Indicadores de gestión</w:t>
            </w:r>
          </w:p>
          <w:p w14:paraId="4AFA6BEE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0B7762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Informe de auditorias</w:t>
            </w:r>
          </w:p>
          <w:p w14:paraId="46EFAFFC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43F3807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Revisión por la dirección</w:t>
            </w:r>
          </w:p>
          <w:p w14:paraId="38554A72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CD91C66" w14:textId="490072C7" w:rsidR="00FA182B" w:rsidRPr="00FA182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Informes de los entes de contro</w:t>
            </w:r>
            <w:r>
              <w:rPr>
                <w:rFonts w:ascii="Arial" w:hAnsi="Arial" w:cs="Arial"/>
                <w:szCs w:val="22"/>
              </w:rPr>
              <w:t>l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23362B" w14:textId="1E587429" w:rsidR="00FA182B" w:rsidRPr="001772D4" w:rsidRDefault="00FA182B" w:rsidP="00FA182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1E1E38A" w14:textId="426D1D1D" w:rsidR="00FA182B" w:rsidRPr="001772D4" w:rsidRDefault="00FA182B" w:rsidP="00FA182B">
            <w:pPr>
              <w:pStyle w:val="proceso-procesos-phva-lista-ul-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t>Evaluar el desempeño del proceso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6F02C1AA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Informes de Gestión</w:t>
            </w:r>
          </w:p>
          <w:p w14:paraId="57CC98AF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F0A4A36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No conformidades y Acciones de Mejora</w:t>
            </w:r>
          </w:p>
          <w:p w14:paraId="28CDF540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1E30FC3" w14:textId="21F22A38" w:rsidR="00FA182B" w:rsidRPr="001772D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lastRenderedPageBreak/>
              <w:t xml:space="preserve">Indicadores de </w:t>
            </w:r>
            <w:r w:rsidR="00B1522B">
              <w:rPr>
                <w:rFonts w:ascii="Arial" w:hAnsi="Arial" w:cs="Arial"/>
                <w:sz w:val="22"/>
                <w:szCs w:val="22"/>
              </w:rPr>
              <w:t>G</w:t>
            </w:r>
            <w:r w:rsidRPr="001C2D3B">
              <w:rPr>
                <w:rFonts w:ascii="Arial" w:hAnsi="Arial" w:cs="Arial"/>
                <w:sz w:val="22"/>
                <w:szCs w:val="22"/>
              </w:rPr>
              <w:t xml:space="preserve">estión 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27E4816E" w14:textId="59DF44D0" w:rsidR="00FA182B" w:rsidRPr="001C2D3B" w:rsidRDefault="00FA182B" w:rsidP="00FA182B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1C2D3B">
              <w:rPr>
                <w:rFonts w:ascii="Arial" w:hAnsi="Arial" w:cs="Arial"/>
                <w:bCs/>
                <w:szCs w:val="22"/>
              </w:rPr>
              <w:lastRenderedPageBreak/>
              <w:t xml:space="preserve">Todos los procesos del </w:t>
            </w:r>
            <w:r>
              <w:rPr>
                <w:rFonts w:ascii="Arial" w:hAnsi="Arial" w:cs="Arial"/>
                <w:bCs/>
                <w:szCs w:val="22"/>
              </w:rPr>
              <w:t>I</w:t>
            </w:r>
            <w:r w:rsidRPr="001C2D3B">
              <w:rPr>
                <w:rFonts w:ascii="Arial" w:hAnsi="Arial" w:cs="Arial"/>
                <w:bCs/>
                <w:szCs w:val="22"/>
              </w:rPr>
              <w:t>nstituto</w:t>
            </w:r>
          </w:p>
          <w:p w14:paraId="04461057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EED7E06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1C2D3B">
              <w:rPr>
                <w:rFonts w:ascii="Arial" w:hAnsi="Arial" w:cs="Arial"/>
                <w:bCs/>
                <w:szCs w:val="22"/>
              </w:rPr>
              <w:t>Habitantes del municipio</w:t>
            </w:r>
          </w:p>
          <w:p w14:paraId="7EE04B3B" w14:textId="6BBF658F" w:rsidR="00FA182B" w:rsidRPr="001772D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A182B" w:rsidRPr="00782F94" w14:paraId="5C7C8409" w14:textId="77777777" w:rsidTr="00FA182B">
        <w:trPr>
          <w:trHeight w:val="61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7E3E3D9D" w14:textId="715B7660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lastRenderedPageBreak/>
              <w:t xml:space="preserve">Todos los procesos del </w:t>
            </w:r>
            <w:proofErr w:type="spellStart"/>
            <w:r w:rsidRPr="001C2D3B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nderbu</w:t>
            </w:r>
            <w:proofErr w:type="spellEnd"/>
          </w:p>
        </w:tc>
        <w:tc>
          <w:tcPr>
            <w:tcW w:w="2694" w:type="dxa"/>
            <w:shd w:val="clear" w:color="auto" w:fill="FFFFFF"/>
            <w:vAlign w:val="center"/>
          </w:tcPr>
          <w:p w14:paraId="4FF03DA3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Informes de Gestión</w:t>
            </w:r>
          </w:p>
          <w:p w14:paraId="4E7970E1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3EC3956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Informes de auditorías</w:t>
            </w:r>
          </w:p>
          <w:p w14:paraId="38606AAA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5E8CE1A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Planes de mejoramiento por proceso</w:t>
            </w:r>
          </w:p>
          <w:p w14:paraId="2F37AD30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5FBD9F1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  <w:r w:rsidRPr="001C2D3B">
              <w:rPr>
                <w:rFonts w:ascii="Arial" w:hAnsi="Arial" w:cs="Arial"/>
                <w:szCs w:val="22"/>
              </w:rPr>
              <w:t>Planes de mejoramiento individual</w:t>
            </w:r>
          </w:p>
          <w:p w14:paraId="29E49B50" w14:textId="77777777" w:rsidR="00FA182B" w:rsidRPr="001C2D3B" w:rsidRDefault="00FA182B" w:rsidP="00FA182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2BFD5A4" w14:textId="42271EB5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t>Revisión por la dirección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6473BED5" w14:textId="1D7E24BE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476CCB71" w14:textId="0B545DBA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t>Implementación de acciones correctivas y de mejora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33C594A1" w14:textId="3E9C4DBC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sz w:val="22"/>
                <w:szCs w:val="22"/>
              </w:rPr>
              <w:t>Acciones correctivas y de mejora implementadas</w:t>
            </w:r>
          </w:p>
        </w:tc>
        <w:tc>
          <w:tcPr>
            <w:tcW w:w="2546" w:type="dxa"/>
            <w:shd w:val="clear" w:color="auto" w:fill="FFFFFF"/>
            <w:vAlign w:val="center"/>
          </w:tcPr>
          <w:p w14:paraId="3DC227C5" w14:textId="660E3BD5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C2D3B">
              <w:rPr>
                <w:rFonts w:ascii="Arial" w:hAnsi="Arial" w:cs="Arial"/>
                <w:bCs/>
                <w:sz w:val="22"/>
                <w:szCs w:val="22"/>
              </w:rPr>
              <w:t xml:space="preserve">Todos los procesos del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Inderbu</w:t>
            </w:r>
            <w:proofErr w:type="spellEnd"/>
          </w:p>
        </w:tc>
      </w:tr>
      <w:tr w:rsidR="00FA182B" w:rsidRPr="00683DF3" w14:paraId="2A93B186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FA182B" w:rsidRPr="00782F94" w:rsidRDefault="00FA182B" w:rsidP="00FA182B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FA182B" w:rsidRPr="00782F94" w:rsidRDefault="00FA182B" w:rsidP="00FA182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FA182B" w:rsidRPr="00683DF3" w14:paraId="3B039A1B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FA182B" w:rsidRPr="00782F94" w:rsidRDefault="00FA182B" w:rsidP="00FA182B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FA182B" w:rsidRPr="00782F94" w:rsidRDefault="00FA182B" w:rsidP="00FA182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FA182B" w:rsidRPr="00782F94" w:rsidRDefault="00FA182B" w:rsidP="00FA182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77777777" w:rsidR="00FA182B" w:rsidRPr="00782F94" w:rsidRDefault="00FA182B" w:rsidP="00FA182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 xml:space="preserve">Financieros: Presupuesto </w:t>
            </w:r>
          </w:p>
          <w:p w14:paraId="3F18F1DE" w14:textId="3257F0C8" w:rsidR="00FA182B" w:rsidRPr="00782F94" w:rsidRDefault="00FA182B" w:rsidP="00FA182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Cs w:val="22"/>
              </w:rPr>
              <w:t xml:space="preserve">Tecnológico: Computador, herramientas tecnológicas. </w:t>
            </w:r>
          </w:p>
        </w:tc>
      </w:tr>
      <w:tr w:rsidR="00FA182B" w:rsidRPr="00683DF3" w14:paraId="12178E01" w14:textId="77777777" w:rsidTr="004173EB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FA182B" w:rsidRPr="00683DF3" w14:paraId="10741B81" w14:textId="77777777" w:rsidTr="004173EB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FA182B" w:rsidRPr="00683DF3" w14:paraId="7EA8FA6A" w14:textId="77777777" w:rsidTr="004173EB">
        <w:trPr>
          <w:trHeight w:val="293"/>
          <w:jc w:val="center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5AA4AC2F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DOCUMENTO</w:t>
            </w:r>
          </w:p>
        </w:tc>
      </w:tr>
      <w:tr w:rsidR="00FA182B" w:rsidRPr="00683DF3" w14:paraId="507D0B00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82F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FA182B" w:rsidRPr="00683DF3" w14:paraId="10B3B393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069E94E0" w:rsidR="00FA182B" w:rsidRPr="00782F94" w:rsidRDefault="00744FDB" w:rsidP="00FA182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23/11/2022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82F94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2EB9958E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Silvia Margarita Villamizar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5A29BDAF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</w:tr>
      <w:tr w:rsidR="00FA182B" w:rsidRPr="00683DF3" w14:paraId="2B807C25" w14:textId="77777777" w:rsidTr="004173EB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FA182B" w:rsidRPr="00782F94" w:rsidRDefault="00FA182B" w:rsidP="00FA182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FA182B" w:rsidRPr="00782F94" w:rsidRDefault="00FA182B" w:rsidP="00FA182B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A182B" w:rsidRPr="00683DF3" w14:paraId="7142C53B" w14:textId="77777777" w:rsidTr="004173EB">
        <w:trPr>
          <w:trHeight w:val="35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FA182B" w:rsidRPr="00782F94" w:rsidRDefault="00FA182B" w:rsidP="00FA182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8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B554" w14:textId="77777777" w:rsidR="00165DFA" w:rsidRDefault="00165DFA" w:rsidP="00AA7F8A">
      <w:r>
        <w:separator/>
      </w:r>
    </w:p>
  </w:endnote>
  <w:endnote w:type="continuationSeparator" w:id="0">
    <w:p w14:paraId="21B8AFA1" w14:textId="77777777" w:rsidR="00165DFA" w:rsidRDefault="00165DFA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AF33" w14:textId="77777777" w:rsidR="00165DFA" w:rsidRDefault="00165DFA" w:rsidP="00AA7F8A">
      <w:r>
        <w:separator/>
      </w:r>
    </w:p>
  </w:footnote>
  <w:footnote w:type="continuationSeparator" w:id="0">
    <w:p w14:paraId="6215849D" w14:textId="77777777" w:rsidR="00165DFA" w:rsidRDefault="00165DFA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9498"/>
      <w:gridCol w:w="2976"/>
    </w:tblGrid>
    <w:tr w:rsidR="00683DF3" w14:paraId="2453023E" w14:textId="77777777" w:rsidTr="00B32ABE">
      <w:trPr>
        <w:trHeight w:val="521"/>
        <w:jc w:val="center"/>
      </w:trPr>
      <w:tc>
        <w:tcPr>
          <w:tcW w:w="2830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0D2FB57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8" w:type="dxa"/>
          <w:shd w:val="clear" w:color="auto" w:fill="auto"/>
          <w:vAlign w:val="center"/>
        </w:tcPr>
        <w:p w14:paraId="2EBE183D" w14:textId="77777777" w:rsidR="00683DF3" w:rsidRPr="001F493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4DB498B4" w14:textId="77777777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B32ABE">
      <w:trPr>
        <w:trHeight w:val="432"/>
        <w:jc w:val="center"/>
      </w:trPr>
      <w:tc>
        <w:tcPr>
          <w:tcW w:w="2830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 w:val="restart"/>
          <w:shd w:val="clear" w:color="auto" w:fill="auto"/>
          <w:vAlign w:val="center"/>
        </w:tcPr>
        <w:p w14:paraId="01564A53" w14:textId="77777777" w:rsidR="00683DF3" w:rsidRPr="001F493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66DF36B" w14:textId="5C62D50B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>VERSIÓN: 0</w:t>
          </w:r>
          <w:r w:rsidR="001F4936" w:rsidRPr="001F4936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B32ABE">
      <w:trPr>
        <w:trHeight w:val="431"/>
        <w:jc w:val="center"/>
      </w:trPr>
      <w:tc>
        <w:tcPr>
          <w:tcW w:w="2830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/>
          <w:shd w:val="clear" w:color="auto" w:fill="auto"/>
        </w:tcPr>
        <w:p w14:paraId="5AB3CAAF" w14:textId="77777777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E7388BF" w14:textId="40D3D2EF" w:rsidR="00683DF3" w:rsidRPr="001F493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1F493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4936">
            <w:rPr>
              <w:rFonts w:ascii="Arial" w:eastAsia="Calibri" w:hAnsi="Arial" w:cs="Arial"/>
              <w:b/>
              <w:szCs w:val="22"/>
            </w:rPr>
            <w:t>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594B"/>
    <w:multiLevelType w:val="multilevel"/>
    <w:tmpl w:val="9128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05ABE"/>
    <w:multiLevelType w:val="multilevel"/>
    <w:tmpl w:val="D78A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55C57"/>
    <w:multiLevelType w:val="multilevel"/>
    <w:tmpl w:val="8956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D402A"/>
    <w:multiLevelType w:val="multilevel"/>
    <w:tmpl w:val="8FF8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7197">
    <w:abstractNumId w:val="0"/>
  </w:num>
  <w:num w:numId="2" w16cid:durableId="1725835464">
    <w:abstractNumId w:val="3"/>
  </w:num>
  <w:num w:numId="3" w16cid:durableId="2040625247">
    <w:abstractNumId w:val="1"/>
  </w:num>
  <w:num w:numId="4" w16cid:durableId="102937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463EE"/>
    <w:rsid w:val="00050CC8"/>
    <w:rsid w:val="00051BC5"/>
    <w:rsid w:val="0005400C"/>
    <w:rsid w:val="00055F48"/>
    <w:rsid w:val="00063F96"/>
    <w:rsid w:val="00074D84"/>
    <w:rsid w:val="0009731E"/>
    <w:rsid w:val="000A006B"/>
    <w:rsid w:val="000A3A5C"/>
    <w:rsid w:val="000A4C53"/>
    <w:rsid w:val="000B3826"/>
    <w:rsid w:val="000E0C22"/>
    <w:rsid w:val="001020AB"/>
    <w:rsid w:val="0014491E"/>
    <w:rsid w:val="00150838"/>
    <w:rsid w:val="00160D48"/>
    <w:rsid w:val="0016567F"/>
    <w:rsid w:val="00165DFA"/>
    <w:rsid w:val="0017531C"/>
    <w:rsid w:val="001772D4"/>
    <w:rsid w:val="001836FD"/>
    <w:rsid w:val="001857C0"/>
    <w:rsid w:val="00191544"/>
    <w:rsid w:val="00191AC4"/>
    <w:rsid w:val="001B4A56"/>
    <w:rsid w:val="001C4707"/>
    <w:rsid w:val="001E33D8"/>
    <w:rsid w:val="001F4936"/>
    <w:rsid w:val="002052F1"/>
    <w:rsid w:val="002160D7"/>
    <w:rsid w:val="002272C2"/>
    <w:rsid w:val="00237135"/>
    <w:rsid w:val="002410BB"/>
    <w:rsid w:val="00253534"/>
    <w:rsid w:val="00263933"/>
    <w:rsid w:val="00267BFD"/>
    <w:rsid w:val="00273187"/>
    <w:rsid w:val="00284E75"/>
    <w:rsid w:val="002918C9"/>
    <w:rsid w:val="002A1B92"/>
    <w:rsid w:val="002B3653"/>
    <w:rsid w:val="002D08EF"/>
    <w:rsid w:val="002D49B2"/>
    <w:rsid w:val="002D7398"/>
    <w:rsid w:val="002E72FB"/>
    <w:rsid w:val="002F1EFF"/>
    <w:rsid w:val="003111BE"/>
    <w:rsid w:val="003235FF"/>
    <w:rsid w:val="00326ABE"/>
    <w:rsid w:val="00374838"/>
    <w:rsid w:val="00377F34"/>
    <w:rsid w:val="00381B79"/>
    <w:rsid w:val="0038485E"/>
    <w:rsid w:val="00390410"/>
    <w:rsid w:val="00393E7E"/>
    <w:rsid w:val="003A0A75"/>
    <w:rsid w:val="003C23DE"/>
    <w:rsid w:val="003D5D18"/>
    <w:rsid w:val="003E45FC"/>
    <w:rsid w:val="004173EB"/>
    <w:rsid w:val="004215F5"/>
    <w:rsid w:val="00444BCF"/>
    <w:rsid w:val="00450356"/>
    <w:rsid w:val="004564B7"/>
    <w:rsid w:val="004764DD"/>
    <w:rsid w:val="004B02B7"/>
    <w:rsid w:val="004B3A63"/>
    <w:rsid w:val="004C3832"/>
    <w:rsid w:val="004D31A5"/>
    <w:rsid w:val="004D46CB"/>
    <w:rsid w:val="004D6CBA"/>
    <w:rsid w:val="004D79C4"/>
    <w:rsid w:val="004E1839"/>
    <w:rsid w:val="004E3DDC"/>
    <w:rsid w:val="004E6FAA"/>
    <w:rsid w:val="00501FAA"/>
    <w:rsid w:val="0050609E"/>
    <w:rsid w:val="00517FCB"/>
    <w:rsid w:val="00540E8A"/>
    <w:rsid w:val="00545EA1"/>
    <w:rsid w:val="00555682"/>
    <w:rsid w:val="00556164"/>
    <w:rsid w:val="005602DB"/>
    <w:rsid w:val="00562951"/>
    <w:rsid w:val="00563E6B"/>
    <w:rsid w:val="00564154"/>
    <w:rsid w:val="00570AF4"/>
    <w:rsid w:val="005712A3"/>
    <w:rsid w:val="005724AC"/>
    <w:rsid w:val="00577413"/>
    <w:rsid w:val="005971D0"/>
    <w:rsid w:val="005A22B4"/>
    <w:rsid w:val="005B4A4C"/>
    <w:rsid w:val="005B5CC1"/>
    <w:rsid w:val="005C7CAE"/>
    <w:rsid w:val="005D53CE"/>
    <w:rsid w:val="005D5B64"/>
    <w:rsid w:val="005D6AFC"/>
    <w:rsid w:val="005E0075"/>
    <w:rsid w:val="005E38B2"/>
    <w:rsid w:val="005F48C3"/>
    <w:rsid w:val="005F7955"/>
    <w:rsid w:val="00603BF7"/>
    <w:rsid w:val="00612AC1"/>
    <w:rsid w:val="00631058"/>
    <w:rsid w:val="00632E5F"/>
    <w:rsid w:val="006535BE"/>
    <w:rsid w:val="006579D0"/>
    <w:rsid w:val="0066021A"/>
    <w:rsid w:val="006659A3"/>
    <w:rsid w:val="00667186"/>
    <w:rsid w:val="00670390"/>
    <w:rsid w:val="00671C8B"/>
    <w:rsid w:val="00683DF3"/>
    <w:rsid w:val="0069392D"/>
    <w:rsid w:val="006A17C3"/>
    <w:rsid w:val="006A533D"/>
    <w:rsid w:val="006B75DF"/>
    <w:rsid w:val="006D5587"/>
    <w:rsid w:val="006D7218"/>
    <w:rsid w:val="006E1796"/>
    <w:rsid w:val="006F1B22"/>
    <w:rsid w:val="006F3DCC"/>
    <w:rsid w:val="006F6BC7"/>
    <w:rsid w:val="00700491"/>
    <w:rsid w:val="00700E5F"/>
    <w:rsid w:val="00707504"/>
    <w:rsid w:val="00744FDB"/>
    <w:rsid w:val="00747226"/>
    <w:rsid w:val="007562BF"/>
    <w:rsid w:val="00762007"/>
    <w:rsid w:val="0077232C"/>
    <w:rsid w:val="00776618"/>
    <w:rsid w:val="0078084D"/>
    <w:rsid w:val="0078143C"/>
    <w:rsid w:val="00782F94"/>
    <w:rsid w:val="0078347F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5FC7"/>
    <w:rsid w:val="008462ED"/>
    <w:rsid w:val="0085191C"/>
    <w:rsid w:val="00851D8B"/>
    <w:rsid w:val="00853E2B"/>
    <w:rsid w:val="008662FF"/>
    <w:rsid w:val="00885DFF"/>
    <w:rsid w:val="00892C1E"/>
    <w:rsid w:val="008C0C01"/>
    <w:rsid w:val="008C0FDC"/>
    <w:rsid w:val="008F4D76"/>
    <w:rsid w:val="008F5335"/>
    <w:rsid w:val="00906171"/>
    <w:rsid w:val="0091366E"/>
    <w:rsid w:val="00915637"/>
    <w:rsid w:val="00915DD5"/>
    <w:rsid w:val="00931303"/>
    <w:rsid w:val="009318EF"/>
    <w:rsid w:val="009421BE"/>
    <w:rsid w:val="00945490"/>
    <w:rsid w:val="00953A6C"/>
    <w:rsid w:val="00973D6D"/>
    <w:rsid w:val="00980B4D"/>
    <w:rsid w:val="00993B13"/>
    <w:rsid w:val="009961FE"/>
    <w:rsid w:val="009968CD"/>
    <w:rsid w:val="009A3DE3"/>
    <w:rsid w:val="009A77C0"/>
    <w:rsid w:val="009B0432"/>
    <w:rsid w:val="009E6AE0"/>
    <w:rsid w:val="009F4609"/>
    <w:rsid w:val="00A01ED7"/>
    <w:rsid w:val="00A074B0"/>
    <w:rsid w:val="00A15C63"/>
    <w:rsid w:val="00A42B6F"/>
    <w:rsid w:val="00A66798"/>
    <w:rsid w:val="00A73477"/>
    <w:rsid w:val="00A75166"/>
    <w:rsid w:val="00A776A3"/>
    <w:rsid w:val="00A85B1E"/>
    <w:rsid w:val="00A86FFA"/>
    <w:rsid w:val="00AA6246"/>
    <w:rsid w:val="00AA7F8A"/>
    <w:rsid w:val="00AB2511"/>
    <w:rsid w:val="00AB5757"/>
    <w:rsid w:val="00AC44C3"/>
    <w:rsid w:val="00AC5ABA"/>
    <w:rsid w:val="00AD0EC8"/>
    <w:rsid w:val="00AD3F13"/>
    <w:rsid w:val="00AD537E"/>
    <w:rsid w:val="00AD65C2"/>
    <w:rsid w:val="00AE030E"/>
    <w:rsid w:val="00AF18AC"/>
    <w:rsid w:val="00B04F15"/>
    <w:rsid w:val="00B063F9"/>
    <w:rsid w:val="00B1522B"/>
    <w:rsid w:val="00B21C48"/>
    <w:rsid w:val="00B24BAD"/>
    <w:rsid w:val="00B618FA"/>
    <w:rsid w:val="00B75821"/>
    <w:rsid w:val="00B86B79"/>
    <w:rsid w:val="00B870CF"/>
    <w:rsid w:val="00B9254B"/>
    <w:rsid w:val="00B962A5"/>
    <w:rsid w:val="00B96374"/>
    <w:rsid w:val="00BE349F"/>
    <w:rsid w:val="00BF38E0"/>
    <w:rsid w:val="00C16621"/>
    <w:rsid w:val="00C16A8C"/>
    <w:rsid w:val="00C433FF"/>
    <w:rsid w:val="00C539AF"/>
    <w:rsid w:val="00C54529"/>
    <w:rsid w:val="00C56F25"/>
    <w:rsid w:val="00C760FE"/>
    <w:rsid w:val="00C86E5C"/>
    <w:rsid w:val="00CB1882"/>
    <w:rsid w:val="00CC6EC7"/>
    <w:rsid w:val="00CD3838"/>
    <w:rsid w:val="00CD5D10"/>
    <w:rsid w:val="00CF780D"/>
    <w:rsid w:val="00D03F05"/>
    <w:rsid w:val="00D200D2"/>
    <w:rsid w:val="00D27BB8"/>
    <w:rsid w:val="00D526F0"/>
    <w:rsid w:val="00D6492B"/>
    <w:rsid w:val="00D80D52"/>
    <w:rsid w:val="00D97DD8"/>
    <w:rsid w:val="00DD367D"/>
    <w:rsid w:val="00DD756D"/>
    <w:rsid w:val="00E1398B"/>
    <w:rsid w:val="00E2542B"/>
    <w:rsid w:val="00E304EB"/>
    <w:rsid w:val="00E344CA"/>
    <w:rsid w:val="00E47843"/>
    <w:rsid w:val="00E53527"/>
    <w:rsid w:val="00E672C4"/>
    <w:rsid w:val="00E70015"/>
    <w:rsid w:val="00E912F3"/>
    <w:rsid w:val="00EA01B7"/>
    <w:rsid w:val="00EA5A35"/>
    <w:rsid w:val="00EA60F2"/>
    <w:rsid w:val="00EA7184"/>
    <w:rsid w:val="00EB48E9"/>
    <w:rsid w:val="00EB6A03"/>
    <w:rsid w:val="00EC028F"/>
    <w:rsid w:val="00EC3EF1"/>
    <w:rsid w:val="00EC5AD7"/>
    <w:rsid w:val="00F141C8"/>
    <w:rsid w:val="00F221CC"/>
    <w:rsid w:val="00F268C2"/>
    <w:rsid w:val="00F5204C"/>
    <w:rsid w:val="00F57DA2"/>
    <w:rsid w:val="00F73CA6"/>
    <w:rsid w:val="00F766DA"/>
    <w:rsid w:val="00F8101F"/>
    <w:rsid w:val="00F845C5"/>
    <w:rsid w:val="00F92C5B"/>
    <w:rsid w:val="00FA182B"/>
    <w:rsid w:val="00FC1184"/>
    <w:rsid w:val="00FC6750"/>
    <w:rsid w:val="00FD3376"/>
    <w:rsid w:val="00FD4E7A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customStyle="1" w:styleId="proceso-procesos-phva-lista-ul-li">
    <w:name w:val="proceso-procesos-phva-lista-ul-li"/>
    <w:basedOn w:val="Normal"/>
    <w:rsid w:val="00A86FFA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lista-entrada">
    <w:name w:val="lista-entrada"/>
    <w:basedOn w:val="Normal"/>
    <w:rsid w:val="00C760FE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Sinespaciado">
    <w:name w:val="No Spacing"/>
    <w:uiPriority w:val="1"/>
    <w:qFormat/>
    <w:rsid w:val="003A0A75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C7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C79"/>
    <w:rPr>
      <w:rFonts w:ascii="Tahoma" w:eastAsia="Times New Roman" w:hAnsi="Tahoma" w:cs="Times New Roman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C79"/>
    <w:pPr>
      <w:tabs>
        <w:tab w:val="clear" w:pos="0"/>
      </w:tabs>
      <w:overflowPunct/>
      <w:autoSpaceDE/>
      <w:autoSpaceDN/>
      <w:adjustRightInd/>
      <w:textAlignment w:val="auto"/>
    </w:pPr>
    <w:rPr>
      <w:rFonts w:ascii="Times New Roman" w:hAnsi="Times New Roman"/>
      <w:b/>
      <w:bCs/>
      <w:color w:val="auto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C79"/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33BF-F1E3-4536-9835-B2ADE6D9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2022-12-05T15:20:00Z</dcterms:created>
  <dcterms:modified xsi:type="dcterms:W3CDTF">2022-12-05T15:20:00Z</dcterms:modified>
</cp:coreProperties>
</file>