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F0328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FF0328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5CD484DB" w:rsidR="00AA7F8A" w:rsidRPr="00FF0328" w:rsidRDefault="00636492" w:rsidP="005D5B64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GESTION INTEGRAL DE LA POBLACION JUVENIL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77777777" w:rsidR="00AA7F8A" w:rsidRPr="00FF0328" w:rsidRDefault="00AA7F8A" w:rsidP="00AA7F8A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ESTRATEGICO__ MISIONAL_</w:t>
            </w:r>
            <w:r w:rsidR="00050CC8" w:rsidRPr="00FF0328">
              <w:rPr>
                <w:rFonts w:ascii="Arial" w:hAnsi="Arial" w:cs="Arial"/>
                <w:color w:val="auto"/>
                <w:sz w:val="22"/>
                <w:szCs w:val="22"/>
              </w:rPr>
              <w:t>X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__ APOYO___SEGUIMIENTO Y CONTROL __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F0328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F0328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3C03" w14:textId="4FCEBCDC" w:rsidR="00237135" w:rsidRPr="00FF0328" w:rsidRDefault="009E6AE0" w:rsidP="00063F96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Formular, divulgar, implementar, monitorear y evaluar políticas públicas, planes, programas y proyectos para la población juvenil, con apoyo de las dependencias de la Alcaldía de Bucaramanga, entidades descentralizadas y aliados estratégicos, para el reconocimiento, garantía, restitución o restablecimiento de derechos y transformar la cultura y de este modo cerrar las brechas con enfoque diferencial por curso de vida y territorial (urbano y rural)</w:t>
            </w:r>
            <w:r w:rsidR="00AD537E" w:rsidRPr="00FF032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14:paraId="5717C7A7" w14:textId="4DE11AD2" w:rsidR="00237135" w:rsidRPr="00FF0328" w:rsidRDefault="00237135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63F96" w:rsidRPr="00FF0328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F0328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22CF32F8" w:rsidR="00063F96" w:rsidRPr="00FF0328" w:rsidRDefault="00063F96" w:rsidP="00063F96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6A533D" w:rsidRPr="00FF0328">
              <w:rPr>
                <w:rFonts w:ascii="Arial" w:hAnsi="Arial" w:cs="Arial"/>
                <w:color w:val="auto"/>
                <w:sz w:val="22"/>
                <w:szCs w:val="22"/>
              </w:rPr>
              <w:t>ubdirección operativa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6A533D" w:rsidRPr="00FF0328">
              <w:rPr>
                <w:rFonts w:ascii="Arial" w:hAnsi="Arial" w:cs="Arial"/>
                <w:color w:val="auto"/>
                <w:sz w:val="22"/>
                <w:szCs w:val="22"/>
              </w:rPr>
              <w:t>INDERBU</w:t>
            </w:r>
          </w:p>
        </w:tc>
      </w:tr>
    </w:tbl>
    <w:p w14:paraId="509A7980" w14:textId="77777777" w:rsidR="00B04F15" w:rsidRPr="00683DF3" w:rsidRDefault="00B04F15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713"/>
        <w:gridCol w:w="425"/>
        <w:gridCol w:w="1685"/>
        <w:gridCol w:w="1821"/>
        <w:gridCol w:w="2790"/>
        <w:gridCol w:w="2534"/>
      </w:tblGrid>
      <w:tr w:rsidR="00AA7F8A" w:rsidRPr="00683DF3" w14:paraId="3D052B09" w14:textId="77777777" w:rsidTr="00906171">
        <w:trPr>
          <w:trHeight w:val="293"/>
          <w:tblHeader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FF032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FF032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FF032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FF032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FF0328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D97DD8" w:rsidRPr="00683DF3" w14:paraId="79EDCBCB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390BA517" w:rsidR="00D97DD8" w:rsidRPr="00FF0328" w:rsidRDefault="003235FF" w:rsidP="00AD537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Consejería presidencial para la juventud-Colombia </w:t>
            </w:r>
            <w:r w:rsidR="00E70015" w:rsidRPr="00FF0328">
              <w:rPr>
                <w:rFonts w:ascii="Arial" w:hAnsi="Arial" w:cs="Arial"/>
                <w:color w:val="auto"/>
                <w:sz w:val="22"/>
                <w:szCs w:val="22"/>
              </w:rPr>
              <w:t>Joven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F74C" w14:textId="77777777" w:rsidR="00D526F0" w:rsidRPr="00FF0328" w:rsidRDefault="00D526F0" w:rsidP="00D526F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Marco normativo nacional e internacional: Fundamento legal y metodológico.</w:t>
            </w:r>
          </w:p>
          <w:p w14:paraId="729EBB6D" w14:textId="65B3B335" w:rsidR="003235FF" w:rsidRPr="00FF0328" w:rsidRDefault="003235FF" w:rsidP="00D526F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1270496B" w:rsidR="00D97DD8" w:rsidRPr="00FF0328" w:rsidRDefault="00D97DD8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0E17E45A" w:rsidR="00D97DD8" w:rsidRPr="00FF0328" w:rsidRDefault="003235FF" w:rsidP="00AD537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Diseña</w:t>
            </w:r>
            <w:r w:rsidR="0078084D" w:rsidRPr="00FF0328">
              <w:rPr>
                <w:rFonts w:ascii="Arial" w:hAnsi="Arial" w:cs="Arial"/>
                <w:color w:val="auto"/>
                <w:sz w:val="22"/>
                <w:szCs w:val="22"/>
              </w:rPr>
              <w:t>r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y formula</w:t>
            </w:r>
            <w:r w:rsidR="0078084D" w:rsidRPr="00FF0328">
              <w:rPr>
                <w:rFonts w:ascii="Arial" w:hAnsi="Arial" w:cs="Arial"/>
                <w:color w:val="auto"/>
                <w:sz w:val="22"/>
                <w:szCs w:val="22"/>
              </w:rPr>
              <w:t>r la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política pública de juventud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28D4" w14:textId="214F5749" w:rsidR="00377F34" w:rsidRPr="00FF0328" w:rsidRDefault="00377F34" w:rsidP="00377F34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Política pública de juventud formulada y aprobada.</w:t>
            </w:r>
          </w:p>
          <w:p w14:paraId="0C1315A0" w14:textId="77777777" w:rsidR="00377F34" w:rsidRPr="00FF0328" w:rsidRDefault="00377F34" w:rsidP="00377F34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8F5FD7D" w14:textId="22996CB5" w:rsidR="00D97DD8" w:rsidRPr="00FF0328" w:rsidRDefault="00377F34" w:rsidP="00377F3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Acuerdo municipal de adopción de la política pública de juventud.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7D6F" w14:textId="77777777" w:rsidR="000378EE" w:rsidRPr="00FF0328" w:rsidRDefault="000378EE" w:rsidP="000378E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Todos los procesos de la Alcaldía de Bucaramanga.</w:t>
            </w:r>
          </w:p>
          <w:p w14:paraId="5BAD059B" w14:textId="77777777" w:rsidR="000378EE" w:rsidRPr="00FF0328" w:rsidRDefault="000378EE" w:rsidP="000378E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7BCF5EF" w14:textId="77777777" w:rsidR="000378EE" w:rsidRPr="00FF0328" w:rsidRDefault="000378EE" w:rsidP="000378E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Entidades descentralizadas.</w:t>
            </w:r>
          </w:p>
          <w:p w14:paraId="47339782" w14:textId="77777777" w:rsidR="000378EE" w:rsidRPr="00FF0328" w:rsidRDefault="000378EE" w:rsidP="000378E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BB991E" w14:textId="57431636" w:rsidR="00D97DD8" w:rsidRPr="00FF0328" w:rsidRDefault="000378EE" w:rsidP="000378E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Ciudadanía</w:t>
            </w:r>
            <w:r w:rsidR="0005400C"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834B57" w:rsidRPr="00683DF3" w14:paraId="11565AB1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3E78" w14:textId="55213C29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Consejería presidencial para la juventud-Colombia Joven</w:t>
            </w:r>
          </w:p>
          <w:p w14:paraId="7AAB2F00" w14:textId="77777777" w:rsidR="008662FF" w:rsidRPr="00FF0328" w:rsidRDefault="008662FF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0DC6FC" w14:textId="2B97D3F5" w:rsidR="0014491E" w:rsidRPr="00FF0328" w:rsidRDefault="0014491E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Matrices de oferta institucional de Bucaramanga para la juventud</w:t>
            </w:r>
          </w:p>
          <w:p w14:paraId="317433B5" w14:textId="77777777" w:rsidR="008662FF" w:rsidRPr="00FF0328" w:rsidRDefault="008662FF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FBED93" w14:textId="15D8990D" w:rsidR="00834B57" w:rsidRPr="00FF0328" w:rsidRDefault="008662FF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834B57" w:rsidRPr="00FF0328">
              <w:rPr>
                <w:rFonts w:ascii="Arial" w:hAnsi="Arial" w:cs="Arial"/>
                <w:color w:val="auto"/>
                <w:sz w:val="22"/>
                <w:szCs w:val="22"/>
              </w:rPr>
              <w:t>Direccionamiento estratégico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E2CB" w14:textId="1A3F69CF" w:rsidR="00834B57" w:rsidRPr="00FF0328" w:rsidRDefault="00834B57" w:rsidP="00AB2511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Política pública de juventud de Bucaramanga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6AD" w14:textId="77777777" w:rsidR="00834B57" w:rsidRPr="00FF0328" w:rsidRDefault="00834B57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055C8" w14:textId="47B3249A" w:rsidR="00834B57" w:rsidRPr="00FF0328" w:rsidRDefault="00834B57" w:rsidP="00AD537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Formular el plan de acción para la implementación de la política pública de juventud de Bucaramanga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7F58" w14:textId="0FAC107D" w:rsidR="00834B57" w:rsidRPr="00FF0328" w:rsidRDefault="00834B57" w:rsidP="00377F34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Plan de acción con actividades, responsables, recursos y tiempos asignados por las entidades para la implementación de la PPJ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E672" w14:textId="77777777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Todos los procesos de la Alcaldía de Bucaramanga.</w:t>
            </w:r>
          </w:p>
          <w:p w14:paraId="3BA37742" w14:textId="77777777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2302A3" w14:textId="77777777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Entidades descentralizadas.</w:t>
            </w:r>
          </w:p>
          <w:p w14:paraId="1F28CAA9" w14:textId="77777777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9CD3AD2" w14:textId="7AF365A5" w:rsidR="00834B57" w:rsidRPr="00FF0328" w:rsidRDefault="00834B57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Ciudadanía</w:t>
            </w:r>
          </w:p>
        </w:tc>
      </w:tr>
      <w:tr w:rsidR="00AB2511" w:rsidRPr="00683DF3" w14:paraId="678B8C72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6D84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Presidencia</w:t>
            </w:r>
          </w:p>
          <w:p w14:paraId="6E1A443B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Ministerios</w:t>
            </w:r>
          </w:p>
          <w:p w14:paraId="00B87F21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Entidades descentralizadas.</w:t>
            </w:r>
          </w:p>
          <w:p w14:paraId="40F1B37C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Administración municipal</w:t>
            </w:r>
          </w:p>
          <w:p w14:paraId="137F731E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Grupos de Valor</w:t>
            </w:r>
          </w:p>
          <w:p w14:paraId="51A179C3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Grupos de Interés</w:t>
            </w:r>
          </w:p>
          <w:p w14:paraId="4EFBBB94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EC2A626" w14:textId="3447EB0A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Ciudadanía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315D" w14:textId="77777777" w:rsidR="00AB2511" w:rsidRPr="00FF0328" w:rsidRDefault="00AB2511" w:rsidP="00AB2511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Requerimientos normativos</w:t>
            </w:r>
          </w:p>
          <w:p w14:paraId="07EA92CE" w14:textId="16007BF2" w:rsidR="00AB2511" w:rsidRPr="00FF0328" w:rsidRDefault="00AB2511" w:rsidP="00AB2511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B9FA365" w14:textId="77777777" w:rsidR="00AB2511" w:rsidRPr="00FF0328" w:rsidRDefault="00AB2511" w:rsidP="00AB2511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C6CF49E" w14:textId="4D0EB064" w:rsidR="00AB2511" w:rsidRPr="00FF0328" w:rsidRDefault="00AB2511" w:rsidP="00AB2511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Solicitud de Actividades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3222" w14:textId="77777777" w:rsidR="00AB2511" w:rsidRPr="00FF0328" w:rsidRDefault="00AB2511" w:rsidP="00AB2511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D08EF" w14:textId="304E9BC6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Planificación de las diferentes estrategias de articulación de la oferta institucional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3262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Programación Mensual de</w:t>
            </w:r>
          </w:p>
          <w:p w14:paraId="4B68BF81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Actividades</w:t>
            </w:r>
          </w:p>
          <w:p w14:paraId="0C8792E8" w14:textId="4610BD58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B3CA33A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AA4777" w14:textId="77777777" w:rsidR="00AB2511" w:rsidRPr="00FF0328" w:rsidRDefault="00AB2511" w:rsidP="00AB2511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Planificación de las actividades</w:t>
            </w:r>
          </w:p>
          <w:p w14:paraId="1C79261B" w14:textId="661E4CC2" w:rsidR="00AB2511" w:rsidRPr="00FF0328" w:rsidRDefault="00AB2511" w:rsidP="00AB2511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1BE2176" w14:textId="76166855" w:rsidR="00AB2511" w:rsidRPr="00FF0328" w:rsidRDefault="00AB2511" w:rsidP="00AB2511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EEC96B6" w14:textId="20513300" w:rsidR="00AB2511" w:rsidRPr="00FF0328" w:rsidRDefault="00AB2511" w:rsidP="00AB2511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Convenios interinstitucionales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4739" w14:textId="77777777" w:rsidR="004A1A2F" w:rsidRPr="00FF0328" w:rsidRDefault="004A1A2F" w:rsidP="004A1A2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Gestión Integral de la Población Juvenil </w:t>
            </w:r>
          </w:p>
          <w:p w14:paraId="3AC8B75C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2F248E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Gestión de mercadeo y comunicaciones</w:t>
            </w:r>
          </w:p>
          <w:p w14:paraId="489A3726" w14:textId="77777777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55E8E73" w14:textId="5F42854B" w:rsidR="00AB2511" w:rsidRPr="00FF0328" w:rsidRDefault="00AB2511" w:rsidP="00AB2511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Dependencias de la Alcaldía de Bucaramanga, entidades descentralizadas y aliados estratégicos para la población juvenil de Bucaramanga</w:t>
            </w:r>
          </w:p>
        </w:tc>
      </w:tr>
      <w:tr w:rsidR="003235FF" w:rsidRPr="00683DF3" w14:paraId="726BC72B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E591" w14:textId="3FF456E6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Direccionamiento estratégico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DF2" w14:textId="40FAE686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Plan Estratégico - Plan operativo institucional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5237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7F800" w14:textId="4475FA0E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Apoyar la formulación plan operativo institucional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E0C1" w14:textId="0E74E67F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Plan Operativo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B344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Direccionamiento estratégico</w:t>
            </w:r>
          </w:p>
          <w:p w14:paraId="3003AB15" w14:textId="17C71E79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0D62A66" w14:textId="77777777" w:rsidR="004A1A2F" w:rsidRPr="00FF0328" w:rsidRDefault="004A1A2F" w:rsidP="004A1A2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Gestión Integral de la Población Juvenil </w:t>
            </w:r>
          </w:p>
          <w:p w14:paraId="0A6C28F4" w14:textId="62DF6FF0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235FF" w:rsidRPr="00683DF3" w14:paraId="3E3D3784" w14:textId="77777777" w:rsidTr="009B0432">
        <w:trPr>
          <w:trHeight w:val="108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297E8AC3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4474824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Estrategia para fortalecer el desarrollo integral de la juventud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C484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E44A79E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E60ADCC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BDE08F8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C7A7379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E440316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8AA7125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EDCBE8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B8DA9A1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A4C626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3622881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1A26774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AD3CD9D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91925D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AAEB299" w14:textId="5A83EFC0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29C9828B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Desarrollar la estrategia para el fortalecimiento del desarrollo integral de la juventud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4F0B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Registro de actividades</w:t>
            </w:r>
          </w:p>
          <w:p w14:paraId="3EEB5660" w14:textId="77777777" w:rsidR="008662FF" w:rsidRPr="00FF0328" w:rsidRDefault="008662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0EC7166" w14:textId="0DCAFA2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Registro de Asistencia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D007" w14:textId="77777777" w:rsidR="004A1A2F" w:rsidRPr="00FF0328" w:rsidRDefault="004A1A2F" w:rsidP="004A1A2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Gestión Integral de la Población Juvenil </w:t>
            </w:r>
          </w:p>
          <w:p w14:paraId="58C2A4E8" w14:textId="106CB169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235FF" w:rsidRPr="00683DF3" w14:paraId="4E45F125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0F8" w14:textId="124AFD23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lastRenderedPageBreak/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135D" w14:textId="40936053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Programación de actividades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B81E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EB790" w14:textId="026EC29B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Realización de las diferentes actividades </w:t>
            </w:r>
            <w:r w:rsidR="00545EA1" w:rsidRPr="00FF0328">
              <w:rPr>
                <w:rFonts w:ascii="Arial" w:hAnsi="Arial" w:cs="Arial"/>
                <w:color w:val="auto"/>
                <w:sz w:val="22"/>
                <w:szCs w:val="22"/>
              </w:rPr>
              <w:t>para el desarrollo integral juvenil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planificadas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0314" w14:textId="4548C8C4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Reporte de ejecución de actividades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D24E" w14:textId="77777777" w:rsidR="004A1A2F" w:rsidRPr="00FF0328" w:rsidRDefault="004A1A2F" w:rsidP="004A1A2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Gestión Integral de la Población Juvenil </w:t>
            </w:r>
          </w:p>
          <w:p w14:paraId="19BBA216" w14:textId="37E60A0D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73187" w:rsidRPr="00683DF3" w14:paraId="568575CE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AC2F" w14:textId="77777777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Desarrollo Integral Juvenil </w:t>
            </w:r>
          </w:p>
          <w:p w14:paraId="159F1680" w14:textId="77777777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07EB" w14:textId="77777777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6FCA7266" w14:textId="77777777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Reporte de ejecución de actividades</w:t>
            </w:r>
          </w:p>
          <w:p w14:paraId="44939D74" w14:textId="77777777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28C22109" w14:textId="77777777" w:rsidR="00273187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Informes de supervisión</w:t>
            </w:r>
          </w:p>
          <w:p w14:paraId="7AE8271C" w14:textId="77777777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132EE54C" w14:textId="7E9CEFD8" w:rsidR="00390410" w:rsidRPr="00FF0328" w:rsidRDefault="00390410" w:rsidP="0039041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Plan operativo institucional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6250" w14:textId="77777777" w:rsidR="00273187" w:rsidRPr="00FF0328" w:rsidRDefault="0027318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B5867" w14:textId="1831D781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Elaborar  informes de desarrollo y ejecución del proyecto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29E2" w14:textId="77579776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Informes de gestión y control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9397" w14:textId="77777777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Proceso Direccionamiento estratégico</w:t>
            </w:r>
          </w:p>
          <w:p w14:paraId="59BDC9CB" w14:textId="77777777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F9B3882" w14:textId="6BF460F8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4A1A2F" w:rsidRPr="00FF0328">
              <w:rPr>
                <w:rFonts w:ascii="Arial" w:hAnsi="Arial" w:cs="Arial"/>
                <w:color w:val="auto"/>
                <w:sz w:val="22"/>
                <w:szCs w:val="22"/>
              </w:rPr>
              <w:t>Gestión Integral de la Población Juvenil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E4D20DE" w14:textId="77777777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0D3C365" w14:textId="77777777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Proceso Evaluación y control de la gestión</w:t>
            </w:r>
          </w:p>
          <w:p w14:paraId="46FBD062" w14:textId="77777777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8927AFF" w14:textId="45761F83" w:rsidR="00273187" w:rsidRPr="00FF0328" w:rsidRDefault="00273187" w:rsidP="0027318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Entes de control</w:t>
            </w:r>
          </w:p>
        </w:tc>
      </w:tr>
      <w:tr w:rsidR="00273187" w:rsidRPr="00683DF3" w14:paraId="3147E1E2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2CAA48C7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Proceso 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6D8D" w14:textId="4D7330F0" w:rsidR="00273187" w:rsidRPr="00FF0328" w:rsidRDefault="00273187" w:rsidP="00273187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Programación de actividades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A7C5" w14:textId="415F639F" w:rsidR="00273187" w:rsidRPr="00FF0328" w:rsidRDefault="00273187" w:rsidP="0027318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736DF1E7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Realizar seguimiento y evaluación a los equipos de trabajo y </w:t>
            </w:r>
            <w:r w:rsidR="005712A3" w:rsidRPr="00FF0328">
              <w:rPr>
                <w:rFonts w:ascii="Arial" w:hAnsi="Arial" w:cs="Arial"/>
                <w:color w:val="auto"/>
                <w:sz w:val="22"/>
                <w:szCs w:val="22"/>
              </w:rPr>
              <w:t xml:space="preserve">a la </w:t>
            </w: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ejecución de las actividades para el desarrollo integral juvenil planificadas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2090" w14:textId="77777777" w:rsidR="00273187" w:rsidRPr="00FF0328" w:rsidRDefault="00273187" w:rsidP="00273187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Informes de supervisión</w:t>
            </w:r>
          </w:p>
          <w:p w14:paraId="2DB4448E" w14:textId="77777777" w:rsidR="00273187" w:rsidRPr="00FF0328" w:rsidRDefault="00273187" w:rsidP="00273187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B266AE" w14:textId="7255E787" w:rsidR="00273187" w:rsidRPr="00FF0328" w:rsidRDefault="00273187" w:rsidP="00273187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Visitas en campo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09918DB2" w:rsidR="00273187" w:rsidRPr="00FF0328" w:rsidRDefault="004A1A2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Proceso Gestión Integral de la Población Juvenil.</w:t>
            </w:r>
          </w:p>
        </w:tc>
      </w:tr>
      <w:tr w:rsidR="00273187" w:rsidRPr="00683DF3" w14:paraId="41AF3D78" w14:textId="77777777" w:rsidTr="009B0432">
        <w:trPr>
          <w:trHeight w:val="140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2EF2E599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61D73811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Variables, datos, reportes e información para la medición de los indicadores de Gestión del proceso.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FA4" w14:textId="4F46CED6" w:rsidR="00273187" w:rsidRPr="00FF0328" w:rsidRDefault="0027318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Realizar medición y análisis de los indicadores de gestión del proceso para la toma de decisiones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56340477" w:rsidR="00273187" w:rsidRPr="00FF0328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Análisis y evaluación de los indicadores de gestión del proceso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64D7" w14:textId="77777777" w:rsidR="00273187" w:rsidRPr="00FF0328" w:rsidRDefault="00273187" w:rsidP="003235FF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 w:rsidRPr="00FF0328">
              <w:rPr>
                <w:rFonts w:ascii="Arial" w:hAnsi="Arial" w:cs="Arial"/>
                <w:szCs w:val="22"/>
              </w:rPr>
              <w:t>Evaluación y control de la gestión</w:t>
            </w:r>
          </w:p>
          <w:p w14:paraId="1BAC250A" w14:textId="77777777" w:rsidR="00273187" w:rsidRPr="00FF0328" w:rsidRDefault="00273187" w:rsidP="003235FF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0D3191B3" w14:textId="3336CC10" w:rsidR="00273187" w:rsidRPr="00FF0328" w:rsidRDefault="00273187" w:rsidP="003235FF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 w:rsidRPr="00FF0328">
              <w:rPr>
                <w:rFonts w:ascii="Arial" w:hAnsi="Arial" w:cs="Arial"/>
                <w:szCs w:val="22"/>
              </w:rPr>
              <w:t>Mejoramiento Continuo</w:t>
            </w:r>
          </w:p>
        </w:tc>
      </w:tr>
      <w:tr w:rsidR="003235FF" w:rsidRPr="00683DF3" w14:paraId="5C7C8409" w14:textId="77777777" w:rsidTr="009B0432">
        <w:trPr>
          <w:trHeight w:val="140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Evaluación y control de la gestión</w:t>
            </w:r>
          </w:p>
          <w:p w14:paraId="4CDD7839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0880980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Mejoramiento Continuo</w:t>
            </w:r>
          </w:p>
          <w:p w14:paraId="53D47D25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3E3D9D" w14:textId="33839609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Informes de auditoria</w:t>
            </w:r>
          </w:p>
          <w:p w14:paraId="48E32E05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69501B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Informe de análisis de los indicadores de gestión</w:t>
            </w:r>
          </w:p>
          <w:p w14:paraId="3932F0EE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72519B1F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ED5" w14:textId="4EAC0610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532823E0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Implementar las acciones de mejora resultante de las actividades normales de control, seguimiento y evaluación.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75D7043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Acciones de mejora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Evaluación y control de la gestión</w:t>
            </w:r>
          </w:p>
          <w:p w14:paraId="126E459E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3DC227C5" w14:textId="2B7189EE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Cs/>
                <w:color w:val="auto"/>
                <w:sz w:val="22"/>
                <w:szCs w:val="22"/>
              </w:rPr>
              <w:t>Mejoramiento Continuo</w:t>
            </w:r>
          </w:p>
        </w:tc>
      </w:tr>
      <w:tr w:rsidR="003235FF" w:rsidRPr="00683DF3" w14:paraId="44842A28" w14:textId="77777777" w:rsidTr="00906171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2FC03A99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LEGALES, REGLAMENTARIOS Y NORMATIVOS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C94D346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NORMA ISO 9001: 2015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3E13A4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 MECI</w:t>
            </w:r>
          </w:p>
        </w:tc>
      </w:tr>
      <w:tr w:rsidR="003235FF" w:rsidRPr="00683DF3" w14:paraId="044B48D6" w14:textId="77777777" w:rsidTr="009B0432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853" w14:textId="14F1F826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Véase </w:t>
            </w:r>
            <w:r w:rsidR="00381B79"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Nomograma de la entidad </w:t>
            </w:r>
          </w:p>
          <w:p w14:paraId="21C97424" w14:textId="77777777" w:rsidR="00381B79" w:rsidRPr="00FF0328" w:rsidRDefault="00381B79" w:rsidP="003235FF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D52277C" w14:textId="5298FEA0" w:rsidR="00381B79" w:rsidRPr="00FF0328" w:rsidRDefault="00381B79" w:rsidP="00381B79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Matriz de requisitos legales de SST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98C" w14:textId="17CC299A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8.1-8.2-8.3-8.5-8.6-8.7-9.1</w:t>
            </w:r>
            <w:r w:rsidR="00381B79" w:rsidRPr="00FF0328">
              <w:rPr>
                <w:rFonts w:ascii="Arial" w:hAnsi="Arial" w:cs="Arial"/>
                <w:color w:val="auto"/>
                <w:sz w:val="22"/>
                <w:szCs w:val="22"/>
              </w:rPr>
              <w:t>.1-9.1.2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754" w14:textId="6BCECE5E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2.1.1 Autoevaluación del Control y Gestión</w:t>
            </w:r>
          </w:p>
          <w:p w14:paraId="7ED9CAF0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235FF" w:rsidRPr="00683DF3" w14:paraId="2A93B186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3235FF" w:rsidRPr="00FF0328" w:rsidRDefault="003235FF" w:rsidP="003235FF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3235FF" w:rsidRPr="00FF0328" w:rsidRDefault="003235FF" w:rsidP="003235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3235FF" w:rsidRPr="00683DF3" w14:paraId="3B039A1B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3235FF" w:rsidRPr="00FF0328" w:rsidRDefault="003235FF" w:rsidP="003235FF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3235FF" w:rsidRPr="00FF0328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Cs w:val="22"/>
              </w:rPr>
              <w:t>Humanos: Personal</w:t>
            </w:r>
            <w:r w:rsidR="00683DF3" w:rsidRPr="00FF0328">
              <w:rPr>
                <w:rFonts w:ascii="Arial" w:hAnsi="Arial" w:cs="Arial"/>
                <w:color w:val="auto"/>
                <w:szCs w:val="22"/>
              </w:rPr>
              <w:t xml:space="preserve"> competente para el proceso</w:t>
            </w:r>
          </w:p>
          <w:p w14:paraId="5AAF6E13" w14:textId="77777777" w:rsidR="003235FF" w:rsidRPr="00FF0328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3235FF" w:rsidRPr="00FF0328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3235FF" w:rsidRPr="00FF0328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Cs w:val="22"/>
              </w:rPr>
              <w:t>Tecnológico: Computador</w:t>
            </w:r>
            <w:r w:rsidR="00E70015" w:rsidRPr="00FF0328">
              <w:rPr>
                <w:rFonts w:ascii="Arial" w:hAnsi="Arial" w:cs="Arial"/>
                <w:color w:val="auto"/>
                <w:szCs w:val="22"/>
              </w:rPr>
              <w:t xml:space="preserve">, herramientas tecnológicas. </w:t>
            </w:r>
          </w:p>
        </w:tc>
      </w:tr>
      <w:tr w:rsidR="003235FF" w:rsidRPr="00683DF3" w14:paraId="12178E01" w14:textId="77777777" w:rsidTr="00906171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3235FF" w:rsidRPr="00683DF3" w14:paraId="10741B81" w14:textId="77777777" w:rsidTr="009B0432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3235FF" w:rsidRPr="00683DF3" w14:paraId="7EA8FA6A" w14:textId="77777777" w:rsidTr="00906171">
        <w:trPr>
          <w:trHeight w:val="293"/>
          <w:jc w:val="center"/>
        </w:trPr>
        <w:tc>
          <w:tcPr>
            <w:tcW w:w="15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3235FF" w:rsidRPr="00FF0328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</w:p>
        </w:tc>
      </w:tr>
      <w:tr w:rsidR="003235FF" w:rsidRPr="00683DF3" w14:paraId="507D0B00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F032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3235FF" w:rsidRPr="00683DF3" w14:paraId="10B3B393" w14:textId="77777777" w:rsidTr="009B0432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3E7680A8" w:rsidR="003235FF" w:rsidRPr="00FF0328" w:rsidRDefault="00FF0328" w:rsidP="003235F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01/07/2022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6AD63D4D" w:rsidR="003235FF" w:rsidRPr="00FF0328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F0328">
              <w:rPr>
                <w:rFonts w:ascii="Arial" w:hAnsi="Arial" w:cs="Arial"/>
                <w:color w:val="auto"/>
                <w:sz w:val="22"/>
                <w:szCs w:val="22"/>
              </w:rPr>
              <w:t>Johanna Rojas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49D260FD" w:rsidR="003235FF" w:rsidRPr="00FF0328" w:rsidRDefault="00FF0328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  <w:tr w:rsidR="003235FF" w:rsidRPr="00683DF3" w14:paraId="2B807C25" w14:textId="77777777" w:rsidTr="009B0432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3235FF" w:rsidRPr="00683DF3" w:rsidRDefault="003235FF" w:rsidP="003235FF">
            <w:pPr>
              <w:pStyle w:val="Textodetabla"/>
              <w:jc w:val="left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</w:tr>
      <w:tr w:rsidR="003235FF" w:rsidRPr="00683DF3" w14:paraId="7142C53B" w14:textId="77777777" w:rsidTr="009B0432">
        <w:trPr>
          <w:trHeight w:val="35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aps/>
                <w:color w:val="auto"/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E5B6" w14:textId="77777777" w:rsidR="004200D3" w:rsidRDefault="004200D3" w:rsidP="00AA7F8A">
      <w:r>
        <w:separator/>
      </w:r>
    </w:p>
  </w:endnote>
  <w:endnote w:type="continuationSeparator" w:id="0">
    <w:p w14:paraId="24C5B5D6" w14:textId="77777777" w:rsidR="004200D3" w:rsidRDefault="004200D3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4E66" w14:textId="77777777" w:rsidR="004200D3" w:rsidRDefault="004200D3" w:rsidP="00AA7F8A">
      <w:r>
        <w:separator/>
      </w:r>
    </w:p>
  </w:footnote>
  <w:footnote w:type="continuationSeparator" w:id="0">
    <w:p w14:paraId="04571E71" w14:textId="77777777" w:rsidR="004200D3" w:rsidRDefault="004200D3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FF0328" w:rsidRPr="00FF0328" w14:paraId="4CE5B237" w14:textId="77777777" w:rsidTr="005718DD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4BF4887D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hAnsi="Arial" w:cs="Arial"/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133BA026" wp14:editId="2DFBB69F">
                <wp:simplePos x="0" y="0"/>
                <wp:positionH relativeFrom="column">
                  <wp:posOffset>47625</wp:posOffset>
                </wp:positionH>
                <wp:positionV relativeFrom="paragraph">
                  <wp:posOffset>-11430</wp:posOffset>
                </wp:positionV>
                <wp:extent cx="1657350" cy="438150"/>
                <wp:effectExtent l="0" t="0" r="0" b="0"/>
                <wp:wrapNone/>
                <wp:docPr id="2" name="Imagen 2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magen que contiene 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7F250424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A1CC606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FF0328" w:rsidRPr="00FF0328" w14:paraId="7F2A8071" w14:textId="77777777" w:rsidTr="005718DD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2F2C040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55C609AD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296E150E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eastAsia="Calibri" w:hAnsi="Arial" w:cs="Arial"/>
              <w:b/>
              <w:szCs w:val="22"/>
            </w:rPr>
            <w:t>VERSIÓN: 01</w:t>
          </w:r>
        </w:p>
      </w:tc>
    </w:tr>
    <w:tr w:rsidR="00FF0328" w:rsidRPr="00FF0328" w14:paraId="60ED8607" w14:textId="77777777" w:rsidTr="005718DD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C8E5E66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1CC81F89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446E9240" w14:textId="77777777" w:rsidR="00FF0328" w:rsidRPr="00FF0328" w:rsidRDefault="00FF0328" w:rsidP="00FF0328">
          <w:pPr>
            <w:tabs>
              <w:tab w:val="clear" w:pos="0"/>
              <w:tab w:val="center" w:pos="4419"/>
              <w:tab w:val="right" w:pos="8838"/>
            </w:tabs>
            <w:rPr>
              <w:rFonts w:ascii="Arial" w:eastAsia="Calibri" w:hAnsi="Arial" w:cs="Arial"/>
              <w:szCs w:val="22"/>
            </w:rPr>
          </w:pPr>
          <w:r w:rsidRPr="00FF0328">
            <w:rPr>
              <w:rFonts w:ascii="Arial" w:eastAsia="Calibri" w:hAnsi="Arial" w:cs="Arial"/>
              <w:b/>
              <w:szCs w:val="22"/>
            </w:rPr>
            <w:t>FECHA: 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CC8"/>
    <w:rsid w:val="0005400C"/>
    <w:rsid w:val="00055F48"/>
    <w:rsid w:val="00063F96"/>
    <w:rsid w:val="0009731E"/>
    <w:rsid w:val="000A006B"/>
    <w:rsid w:val="000A4C53"/>
    <w:rsid w:val="000E0C22"/>
    <w:rsid w:val="0014491E"/>
    <w:rsid w:val="00150838"/>
    <w:rsid w:val="00160D48"/>
    <w:rsid w:val="0016567F"/>
    <w:rsid w:val="001836FD"/>
    <w:rsid w:val="00191544"/>
    <w:rsid w:val="00191AC4"/>
    <w:rsid w:val="001B4A56"/>
    <w:rsid w:val="002160D7"/>
    <w:rsid w:val="002272C2"/>
    <w:rsid w:val="00237135"/>
    <w:rsid w:val="00263933"/>
    <w:rsid w:val="00273187"/>
    <w:rsid w:val="0028392A"/>
    <w:rsid w:val="00284E75"/>
    <w:rsid w:val="002A1B92"/>
    <w:rsid w:val="002D49B2"/>
    <w:rsid w:val="002E72FB"/>
    <w:rsid w:val="003235FF"/>
    <w:rsid w:val="00374838"/>
    <w:rsid w:val="00377F34"/>
    <w:rsid w:val="00381B79"/>
    <w:rsid w:val="0038485E"/>
    <w:rsid w:val="00390410"/>
    <w:rsid w:val="00393E7E"/>
    <w:rsid w:val="003C23DE"/>
    <w:rsid w:val="003D5D18"/>
    <w:rsid w:val="004200D3"/>
    <w:rsid w:val="004215F5"/>
    <w:rsid w:val="00450356"/>
    <w:rsid w:val="004A1A2F"/>
    <w:rsid w:val="004D31A5"/>
    <w:rsid w:val="004D46CB"/>
    <w:rsid w:val="004D79C4"/>
    <w:rsid w:val="004E1839"/>
    <w:rsid w:val="004E3DDC"/>
    <w:rsid w:val="00501FAA"/>
    <w:rsid w:val="0050609E"/>
    <w:rsid w:val="00540E8A"/>
    <w:rsid w:val="00545EA1"/>
    <w:rsid w:val="00562951"/>
    <w:rsid w:val="00564154"/>
    <w:rsid w:val="005712A3"/>
    <w:rsid w:val="005724AC"/>
    <w:rsid w:val="00577413"/>
    <w:rsid w:val="005B4A4C"/>
    <w:rsid w:val="005D53CE"/>
    <w:rsid w:val="005D5B64"/>
    <w:rsid w:val="005F48C3"/>
    <w:rsid w:val="005F7955"/>
    <w:rsid w:val="00612AC1"/>
    <w:rsid w:val="00632E5F"/>
    <w:rsid w:val="00636492"/>
    <w:rsid w:val="0066021A"/>
    <w:rsid w:val="00667186"/>
    <w:rsid w:val="00670390"/>
    <w:rsid w:val="00683DF3"/>
    <w:rsid w:val="006A533D"/>
    <w:rsid w:val="006B75DF"/>
    <w:rsid w:val="006D5587"/>
    <w:rsid w:val="006D7218"/>
    <w:rsid w:val="00707504"/>
    <w:rsid w:val="00747226"/>
    <w:rsid w:val="00762007"/>
    <w:rsid w:val="00776618"/>
    <w:rsid w:val="0078084D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662FF"/>
    <w:rsid w:val="00892C1E"/>
    <w:rsid w:val="008C0C01"/>
    <w:rsid w:val="008C0FDC"/>
    <w:rsid w:val="008F5335"/>
    <w:rsid w:val="00906171"/>
    <w:rsid w:val="00915637"/>
    <w:rsid w:val="00953A6C"/>
    <w:rsid w:val="00973D6D"/>
    <w:rsid w:val="00980B4D"/>
    <w:rsid w:val="009961FE"/>
    <w:rsid w:val="009A77C0"/>
    <w:rsid w:val="009B0432"/>
    <w:rsid w:val="009E6AE0"/>
    <w:rsid w:val="009F4609"/>
    <w:rsid w:val="00A01ED7"/>
    <w:rsid w:val="00A074B0"/>
    <w:rsid w:val="00A75166"/>
    <w:rsid w:val="00A776A3"/>
    <w:rsid w:val="00AA7F8A"/>
    <w:rsid w:val="00AB2511"/>
    <w:rsid w:val="00AC44C3"/>
    <w:rsid w:val="00AC5ABA"/>
    <w:rsid w:val="00AD537E"/>
    <w:rsid w:val="00AD65C2"/>
    <w:rsid w:val="00AE030E"/>
    <w:rsid w:val="00AF18AC"/>
    <w:rsid w:val="00B04F15"/>
    <w:rsid w:val="00B063F9"/>
    <w:rsid w:val="00B24BAD"/>
    <w:rsid w:val="00B75821"/>
    <w:rsid w:val="00B9254B"/>
    <w:rsid w:val="00BE349F"/>
    <w:rsid w:val="00C16A8C"/>
    <w:rsid w:val="00C433FF"/>
    <w:rsid w:val="00C54529"/>
    <w:rsid w:val="00C56F25"/>
    <w:rsid w:val="00CF780D"/>
    <w:rsid w:val="00D03F05"/>
    <w:rsid w:val="00D200D2"/>
    <w:rsid w:val="00D27BB8"/>
    <w:rsid w:val="00D526F0"/>
    <w:rsid w:val="00D6492B"/>
    <w:rsid w:val="00D97DD8"/>
    <w:rsid w:val="00DD367D"/>
    <w:rsid w:val="00DD756D"/>
    <w:rsid w:val="00E2542B"/>
    <w:rsid w:val="00E344CA"/>
    <w:rsid w:val="00E47843"/>
    <w:rsid w:val="00E70015"/>
    <w:rsid w:val="00EA01B7"/>
    <w:rsid w:val="00EA5A35"/>
    <w:rsid w:val="00EA7184"/>
    <w:rsid w:val="00EC028F"/>
    <w:rsid w:val="00EC3EF1"/>
    <w:rsid w:val="00F141C8"/>
    <w:rsid w:val="00F221CC"/>
    <w:rsid w:val="00F268C2"/>
    <w:rsid w:val="00F766DA"/>
    <w:rsid w:val="00F845C5"/>
    <w:rsid w:val="00FC1184"/>
    <w:rsid w:val="00FD3376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3</cp:revision>
  <dcterms:created xsi:type="dcterms:W3CDTF">2022-07-01T15:45:00Z</dcterms:created>
  <dcterms:modified xsi:type="dcterms:W3CDTF">2022-12-14T20:15:00Z</dcterms:modified>
</cp:coreProperties>
</file>